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26449169"/>
        <w:docPartObj>
          <w:docPartGallery w:val="Cover Pages"/>
          <w:docPartUnique/>
        </w:docPartObj>
      </w:sdtPr>
      <w:sdtEndPr>
        <w:rPr>
          <w:rFonts w:ascii="Segoe UI" w:hAnsi="Segoe UI" w:cs="Segoe UI"/>
        </w:rPr>
      </w:sdtEndPr>
      <w:sdtContent>
        <w:p w14:paraId="60ACEC2C" w14:textId="02E11F55" w:rsidR="00A776D5" w:rsidRDefault="000B578A">
          <w:r>
            <w:rPr>
              <w:noProof/>
            </w:rPr>
            <mc:AlternateContent>
              <mc:Choice Requires="wpg">
                <w:drawing>
                  <wp:anchor distT="0" distB="0" distL="114300" distR="114300" simplePos="0" relativeHeight="251658240" behindDoc="1" locked="0" layoutInCell="1" allowOverlap="1" wp14:anchorId="79DB8B22" wp14:editId="146FF256">
                    <wp:simplePos x="0" y="0"/>
                    <wp:positionH relativeFrom="margin">
                      <wp:posOffset>-409575</wp:posOffset>
                    </wp:positionH>
                    <wp:positionV relativeFrom="page">
                      <wp:posOffset>-464820</wp:posOffset>
                    </wp:positionV>
                    <wp:extent cx="6858000" cy="7068185"/>
                    <wp:effectExtent l="0" t="0" r="0" b="0"/>
                    <wp:wrapNone/>
                    <wp:docPr id="125" name="Group 1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185"/>
                              <a:chOff x="0" y="0"/>
                              <a:chExt cx="5561330" cy="5404485"/>
                            </a:xfrm>
                            <a:solidFill>
                              <a:schemeClr val="accent4">
                                <a:lumMod val="60000"/>
                                <a:lumOff val="40000"/>
                              </a:schemeClr>
                            </a:solidFill>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rgbClr val="AB5D9C"/>
                              </a:solidFill>
                              <a:ln>
                                <a:noFill/>
                              </a:ln>
                            </wps:spPr>
                            <wps:style>
                              <a:lnRef idx="0">
                                <a:scrgbClr r="0" g="0" b="0"/>
                              </a:lnRef>
                              <a:fillRef idx="1003">
                                <a:schemeClr val="dk2"/>
                              </a:fillRef>
                              <a:effectRef idx="0">
                                <a:scrgbClr r="0" g="0" b="0"/>
                              </a:effectRef>
                              <a:fontRef idx="major"/>
                            </wps:style>
                            <wps:txbx>
                              <w:txbxContent>
                                <w:p w14:paraId="6267614C" w14:textId="2E5278CB" w:rsidR="00A776D5" w:rsidRDefault="00000000">
                                  <w:pPr>
                                    <w:rPr>
                                      <w:color w:val="FFFFFF" w:themeColor="background1"/>
                                      <w:sz w:val="72"/>
                                      <w:szCs w:val="72"/>
                                    </w:rPr>
                                  </w:pPr>
                                  <w:sdt>
                                    <w:sdtPr>
                                      <w:rPr>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00C1399A">
                                        <w:rPr>
                                          <w:color w:val="FFFFFF" w:themeColor="background1"/>
                                          <w:sz w:val="72"/>
                                          <w:szCs w:val="72"/>
                                        </w:rPr>
                                        <w:t>Safeguarding Children Policy</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79DB8B22" id="Group 126" o:spid="_x0000_s1026" style="position:absolute;margin-left:-32.25pt;margin-top:-36.6pt;width:540pt;height:556.55pt;z-index:-251658240;mso-width-percent:1154;mso-height-percent:670;mso-position-horizontal-relative:margin;mso-position-vertical-relative:page;mso-width-percent:1154;mso-height-percent:670;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" adj="-11796480,,5400" path="m,c,644,,644,,644v23,6,62,14,113,21c250,685,476,700,720,644v,-27,,-27,,-27c720,,720,,720,,,,,,,e" fillcolor="#ab5d9c" stroked="f">
                      <v:stroke joinstyle="miter"/>
                      <v:formulas/>
                      <v:path arrowok="t" o:connecttype="custom" o:connectlocs="0,0;0,4972126;872222,5134261;5557520,4972126;5557520,4763667;5557520,0;0,0" o:connectangles="0,0,0,0,0,0,0" textboxrect="0,0,720,700"/>
                      <v:textbox inset="1in,86.4pt,86.4pt,86.4pt">
                        <w:txbxContent>
                          <w:p w14:paraId="6267614C" w14:textId="2E5278CB" w:rsidR="00A776D5" w:rsidRDefault="00000000">
                            <w:pPr>
                              <w:rPr>
                                <w:color w:val="FFFFFF" w:themeColor="background1"/>
                                <w:sz w:val="72"/>
                                <w:szCs w:val="72"/>
                              </w:rPr>
                            </w:pPr>
                            <w:sdt>
                              <w:sdtPr>
                                <w:rPr>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00C1399A">
                                  <w:rPr>
                                    <w:color w:val="FFFFFF" w:themeColor="background1"/>
                                    <w:sz w:val="72"/>
                                    <w:szCs w:val="72"/>
                                  </w:rPr>
                                  <w:t>Safeguarding Children Policy</w:t>
                                </w:r>
                              </w:sdtContent>
                            </w:sdt>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" path="m607,c450,44,300,57,176,57,109,57,49,53,,48,66,58,152,66,251,66,358,66,480,56,607,27,607,,607,,607,e" filled="f" stroked="f">
                      <v:path arrowok="t" o:connecttype="custom" o:connectlocs="4685030,0;1358427,440373;0,370840;1937302,509905;4685030,208598;4685030,0" o:connectangles="0,0,0,0,0,0"/>
                    </v:shape>
                    <w10:wrap anchorx="margin" anchory="page"/>
                  </v:group>
                </w:pict>
              </mc:Fallback>
            </mc:AlternateContent>
          </w:r>
        </w:p>
        <w:p w14:paraId="5CBF4439" w14:textId="15EB6728" w:rsidR="00A776D5" w:rsidRDefault="00A776D5">
          <w:pPr>
            <w:rPr>
              <w:rFonts w:ascii="Segoe UI" w:hAnsi="Segoe UI" w:cs="Segoe UI"/>
              <w:b/>
              <w:szCs w:val="24"/>
            </w:rPr>
          </w:pPr>
          <w:r>
            <w:rPr>
              <w:noProof/>
            </w:rPr>
            <mc:AlternateContent>
              <mc:Choice Requires="wps">
                <w:drawing>
                  <wp:anchor distT="0" distB="0" distL="114300" distR="114300" simplePos="0" relativeHeight="251658241" behindDoc="0" locked="0" layoutInCell="1" allowOverlap="1" wp14:anchorId="761AD65D" wp14:editId="7EA5A906">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solidFill>
                              <a:srgbClr val="9966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6-02-25T00:00:00Z">
                                    <w:dateFormat w:val="yyyy"/>
                                    <w:lid w:val="en-US"/>
                                    <w:storeMappedDataAs w:val="dateTime"/>
                                    <w:calendar w:val="gregorian"/>
                                  </w:date>
                                </w:sdtPr>
                                <w:sdtContent>
                                  <w:p w14:paraId="48AC050B" w14:textId="7F8F6C51" w:rsidR="00A776D5" w:rsidRDefault="00C22079">
                                    <w:pPr>
                                      <w:pStyle w:val="NoSpacing"/>
                                      <w:jc w:val="right"/>
                                      <w:rPr>
                                        <w:color w:val="FFFFFF" w:themeColor="background1"/>
                                        <w:sz w:val="24"/>
                                        <w:szCs w:val="24"/>
                                      </w:rPr>
                                    </w:pPr>
                                    <w:r>
                                      <w:rPr>
                                        <w:color w:val="FFFFFF" w:themeColor="background1"/>
                                        <w:sz w:val="24"/>
                                        <w:szCs w:val="24"/>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761AD65D" id="Rectangle 130" o:spid="_x0000_s1029" style="position:absolute;margin-left:-4.4pt;margin-top:0;width:46.8pt;height:77.75pt;z-index:251658241;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" fillcolor="#96f" stroked="f" strokeweight="2pt">
                    <o:lock v:ext="edit" aspectratio="t"/>
                    <v:textbox inset="3.6pt,,3.6pt">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6-02-25T00:00:00Z">
                              <w:dateFormat w:val="yyyy"/>
                              <w:lid w:val="en-US"/>
                              <w:storeMappedDataAs w:val="dateTime"/>
                              <w:calendar w:val="gregorian"/>
                            </w:date>
                          </w:sdtPr>
                          <w:sdtContent>
                            <w:p w14:paraId="48AC050B" w14:textId="7F8F6C51" w:rsidR="00A776D5" w:rsidRDefault="00C22079">
                              <w:pPr>
                                <w:pStyle w:val="NoSpacing"/>
                                <w:jc w:val="right"/>
                                <w:rPr>
                                  <w:color w:val="FFFFFF" w:themeColor="background1"/>
                                  <w:sz w:val="24"/>
                                  <w:szCs w:val="24"/>
                                </w:rPr>
                              </w:pPr>
                              <w:r>
                                <w:rPr>
                                  <w:color w:val="FFFFFF" w:themeColor="background1"/>
                                  <w:sz w:val="24"/>
                                  <w:szCs w:val="24"/>
                                </w:rPr>
                                <w:t>2026</w:t>
                              </w:r>
                            </w:p>
                          </w:sdtContent>
                        </w:sdt>
                      </w:txbxContent>
                    </v:textbox>
                    <w10:wrap anchorx="margin" anchory="page"/>
                  </v:rect>
                </w:pict>
              </mc:Fallback>
            </mc:AlternateContent>
          </w:r>
          <w:r>
            <w:rPr>
              <w:rFonts w:ascii="Segoe UI" w:hAnsi="Segoe UI" w:cs="Segoe UI"/>
              <w:szCs w:val="24"/>
            </w:rPr>
            <w:br w:type="page"/>
          </w:r>
        </w:p>
      </w:sdtContent>
    </w:sdt>
    <w:p w14:paraId="1A9A9758" w14:textId="77777777" w:rsidR="00FA5605" w:rsidRDefault="00FA5605" w:rsidP="007C3A16">
      <w:pPr>
        <w:autoSpaceDE w:val="0"/>
        <w:autoSpaceDN w:val="0"/>
        <w:adjustRightInd w:val="0"/>
        <w:jc w:val="both"/>
        <w:rPr>
          <w:rFonts w:ascii="Segoe UI" w:hAnsi="Segoe UI" w:cs="Segoe UI"/>
          <w:b/>
          <w:bCs/>
          <w:color w:val="000000"/>
          <w:sz w:val="22"/>
        </w:rPr>
      </w:pPr>
    </w:p>
    <w:p w14:paraId="04DEED7F" w14:textId="77777777" w:rsidR="00FA5605" w:rsidRDefault="00FA5605" w:rsidP="007C3A16">
      <w:pPr>
        <w:autoSpaceDE w:val="0"/>
        <w:autoSpaceDN w:val="0"/>
        <w:adjustRightInd w:val="0"/>
        <w:jc w:val="both"/>
        <w:rPr>
          <w:rFonts w:ascii="Segoe UI" w:hAnsi="Segoe UI" w:cs="Segoe UI"/>
          <w:b/>
          <w:bCs/>
          <w:color w:val="000000"/>
          <w:sz w:val="22"/>
        </w:rPr>
      </w:pPr>
    </w:p>
    <w:p w14:paraId="670F5576" w14:textId="77777777" w:rsidR="00FA5605" w:rsidRDefault="00FA5605" w:rsidP="007C3A16">
      <w:pPr>
        <w:autoSpaceDE w:val="0"/>
        <w:autoSpaceDN w:val="0"/>
        <w:adjustRightInd w:val="0"/>
        <w:jc w:val="both"/>
        <w:rPr>
          <w:rFonts w:ascii="Segoe UI" w:hAnsi="Segoe UI" w:cs="Segoe UI"/>
          <w:b/>
          <w:bCs/>
          <w:color w:val="000000"/>
          <w:sz w:val="22"/>
        </w:rPr>
      </w:pPr>
    </w:p>
    <w:p w14:paraId="2AD755C4" w14:textId="77777777" w:rsidR="00FA5605" w:rsidRDefault="00FA5605" w:rsidP="007C3A16">
      <w:pPr>
        <w:autoSpaceDE w:val="0"/>
        <w:autoSpaceDN w:val="0"/>
        <w:adjustRightInd w:val="0"/>
        <w:jc w:val="both"/>
        <w:rPr>
          <w:rFonts w:ascii="Segoe UI" w:hAnsi="Segoe UI" w:cs="Segoe UI"/>
          <w:b/>
          <w:bCs/>
          <w:color w:val="000000"/>
          <w:sz w:val="22"/>
        </w:rPr>
      </w:pPr>
    </w:p>
    <w:p w14:paraId="41865985" w14:textId="77777777" w:rsidR="00FA5605" w:rsidRDefault="00FA5605" w:rsidP="007C3A16">
      <w:pPr>
        <w:autoSpaceDE w:val="0"/>
        <w:autoSpaceDN w:val="0"/>
        <w:adjustRightInd w:val="0"/>
        <w:jc w:val="both"/>
        <w:rPr>
          <w:rFonts w:ascii="Segoe UI" w:hAnsi="Segoe UI" w:cs="Segoe UI"/>
          <w:b/>
          <w:bCs/>
          <w:color w:val="000000"/>
          <w:sz w:val="22"/>
        </w:rPr>
      </w:pPr>
    </w:p>
    <w:p w14:paraId="5B556ACA" w14:textId="77777777" w:rsidR="00FA5605" w:rsidRDefault="00FA5605" w:rsidP="007C3A16">
      <w:pPr>
        <w:autoSpaceDE w:val="0"/>
        <w:autoSpaceDN w:val="0"/>
        <w:adjustRightInd w:val="0"/>
        <w:jc w:val="both"/>
        <w:rPr>
          <w:rFonts w:ascii="Segoe UI" w:hAnsi="Segoe UI" w:cs="Segoe UI"/>
          <w:b/>
          <w:bCs/>
          <w:color w:val="000000"/>
          <w:sz w:val="22"/>
        </w:rPr>
      </w:pPr>
    </w:p>
    <w:p w14:paraId="3F1B71CE" w14:textId="77777777" w:rsidR="00FA5605" w:rsidRDefault="00FA5605" w:rsidP="007C3A16">
      <w:pPr>
        <w:autoSpaceDE w:val="0"/>
        <w:autoSpaceDN w:val="0"/>
        <w:adjustRightInd w:val="0"/>
        <w:jc w:val="both"/>
        <w:rPr>
          <w:rFonts w:ascii="Segoe UI" w:hAnsi="Segoe UI" w:cs="Segoe UI"/>
          <w:b/>
          <w:bCs/>
          <w:color w:val="000000"/>
          <w:sz w:val="22"/>
        </w:rPr>
      </w:pPr>
    </w:p>
    <w:p w14:paraId="15FDC7C3" w14:textId="77777777" w:rsidR="00FA5605" w:rsidRDefault="00FA5605" w:rsidP="007C3A16">
      <w:pPr>
        <w:autoSpaceDE w:val="0"/>
        <w:autoSpaceDN w:val="0"/>
        <w:adjustRightInd w:val="0"/>
        <w:jc w:val="both"/>
        <w:rPr>
          <w:rFonts w:ascii="Segoe UI" w:hAnsi="Segoe UI" w:cs="Segoe UI"/>
          <w:b/>
          <w:bCs/>
          <w:color w:val="000000"/>
          <w:sz w:val="22"/>
        </w:rPr>
      </w:pPr>
    </w:p>
    <w:tbl>
      <w:tblPr>
        <w:tblW w:w="0" w:type="auto"/>
        <w:tblCellMar>
          <w:top w:w="15" w:type="dxa"/>
          <w:left w:w="15" w:type="dxa"/>
          <w:bottom w:w="15" w:type="dxa"/>
          <w:right w:w="15" w:type="dxa"/>
        </w:tblCellMar>
        <w:tblLook w:val="04A0" w:firstRow="1" w:lastRow="0" w:firstColumn="1" w:lastColumn="0" w:noHBand="0" w:noVBand="1"/>
      </w:tblPr>
      <w:tblGrid>
        <w:gridCol w:w="3078"/>
        <w:gridCol w:w="2394"/>
        <w:gridCol w:w="3544"/>
      </w:tblGrid>
      <w:tr w:rsidR="0078122B" w:rsidRPr="00DC4DFC" w14:paraId="47050546" w14:textId="77777777" w:rsidTr="00E85C3A">
        <w:trPr>
          <w:trHeight w:val="2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1D9512" w14:textId="21279632" w:rsidR="0078122B" w:rsidRPr="00DC4DFC" w:rsidRDefault="00880D99" w:rsidP="00E85C3A">
            <w:pPr>
              <w:spacing w:after="160" w:line="259" w:lineRule="auto"/>
              <w:rPr>
                <w:rFonts w:ascii="Segoe UI" w:hAnsi="Segoe UI" w:cs="Segoe UI"/>
                <w:b/>
                <w:bCs/>
                <w:sz w:val="22"/>
              </w:rPr>
            </w:pPr>
            <w:r w:rsidRPr="00880D99">
              <w:rPr>
                <w:rFonts w:ascii="Segoe UI" w:hAnsi="Segoe UI" w:cs="Segoe UI"/>
                <w:b/>
                <w:bCs/>
                <w:sz w:val="22"/>
              </w:rPr>
              <w:t>Children Safeguarding Policy</w:t>
            </w:r>
          </w:p>
        </w:tc>
        <w:tc>
          <w:tcPr>
            <w:tcW w:w="2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EC9B65" w14:textId="77777777" w:rsidR="0078122B" w:rsidRPr="00DC4DFC" w:rsidRDefault="0078122B" w:rsidP="00E85C3A">
            <w:pPr>
              <w:spacing w:after="160" w:line="259" w:lineRule="auto"/>
              <w:rPr>
                <w:rFonts w:ascii="Segoe UI" w:hAnsi="Segoe UI" w:cs="Segoe UI"/>
                <w:sz w:val="22"/>
              </w:rPr>
            </w:pPr>
            <w:r w:rsidRPr="00DC4DFC">
              <w:rPr>
                <w:rFonts w:ascii="Segoe UI" w:hAnsi="Segoe UI" w:cs="Segoe UI"/>
                <w:b/>
                <w:bCs/>
                <w:sz w:val="22"/>
              </w:rPr>
              <w:t>Policy Name:</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1252F3" w14:textId="663D0573" w:rsidR="0078122B" w:rsidRPr="00DC4DFC" w:rsidRDefault="00C1399A" w:rsidP="00E85C3A">
            <w:pPr>
              <w:spacing w:after="160" w:line="259" w:lineRule="auto"/>
              <w:rPr>
                <w:rFonts w:ascii="Segoe UI" w:hAnsi="Segoe UI" w:cs="Segoe UI"/>
                <w:sz w:val="22"/>
              </w:rPr>
            </w:pPr>
            <w:r>
              <w:rPr>
                <w:rFonts w:ascii="Segoe UI" w:hAnsi="Segoe UI" w:cs="Segoe UI"/>
                <w:sz w:val="22"/>
              </w:rPr>
              <w:t>Children Safeguarding Policy</w:t>
            </w:r>
          </w:p>
        </w:tc>
      </w:tr>
      <w:tr w:rsidR="0078122B" w:rsidRPr="00DC4DFC" w14:paraId="38BFA1A6" w14:textId="77777777" w:rsidTr="00E85C3A">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A835D5" w14:textId="77777777" w:rsidR="0078122B" w:rsidRPr="00DC4DFC" w:rsidRDefault="0078122B" w:rsidP="00E85C3A">
            <w:pPr>
              <w:spacing w:after="160" w:line="259" w:lineRule="auto"/>
              <w:rPr>
                <w:rFonts w:ascii="Segoe UI" w:hAnsi="Segoe UI" w:cs="Segoe UI"/>
                <w:sz w:val="22"/>
              </w:rPr>
            </w:pPr>
          </w:p>
        </w:tc>
        <w:tc>
          <w:tcPr>
            <w:tcW w:w="2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25F955" w14:textId="77777777" w:rsidR="0078122B" w:rsidRPr="00DC4DFC" w:rsidRDefault="0078122B" w:rsidP="00E85C3A">
            <w:pPr>
              <w:spacing w:after="160" w:line="259" w:lineRule="auto"/>
              <w:rPr>
                <w:rFonts w:ascii="Segoe UI" w:hAnsi="Segoe UI" w:cs="Segoe UI"/>
                <w:sz w:val="22"/>
              </w:rPr>
            </w:pPr>
            <w:r w:rsidRPr="00FA5605">
              <w:rPr>
                <w:rFonts w:ascii="Segoe UI" w:hAnsi="Segoe UI" w:cs="Segoe UI"/>
                <w:b/>
                <w:bCs/>
                <w:sz w:val="22"/>
              </w:rPr>
              <w:t xml:space="preserve">Reviewed </w:t>
            </w:r>
            <w:r w:rsidRPr="00DC4DFC">
              <w:rPr>
                <w:rFonts w:ascii="Segoe UI" w:hAnsi="Segoe UI" w:cs="Segoe UI"/>
                <w:b/>
                <w:bCs/>
                <w:sz w:val="22"/>
              </w:rPr>
              <w:t>By:</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DAFA43" w14:textId="77777777" w:rsidR="0078122B" w:rsidRPr="00DC4DFC" w:rsidRDefault="0078122B" w:rsidP="00E85C3A">
            <w:pPr>
              <w:spacing w:after="160" w:line="259" w:lineRule="auto"/>
              <w:rPr>
                <w:rFonts w:ascii="Segoe UI" w:hAnsi="Segoe UI" w:cs="Segoe UI"/>
                <w:sz w:val="22"/>
              </w:rPr>
            </w:pPr>
            <w:r w:rsidRPr="00FA5605">
              <w:rPr>
                <w:rFonts w:ascii="Segoe UI" w:hAnsi="Segoe UI" w:cs="Segoe UI"/>
                <w:sz w:val="22"/>
              </w:rPr>
              <w:t>Nikki Guy, CEO</w:t>
            </w:r>
          </w:p>
        </w:tc>
      </w:tr>
      <w:tr w:rsidR="0078122B" w:rsidRPr="00B25DB1" w14:paraId="2BBE0926" w14:textId="77777777" w:rsidTr="00E85C3A">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tcPr>
          <w:p w14:paraId="2AA937D2" w14:textId="77777777" w:rsidR="0078122B" w:rsidRPr="00FA5605" w:rsidRDefault="0078122B" w:rsidP="00E85C3A">
            <w:pPr>
              <w:rPr>
                <w:rFonts w:ascii="Segoe UI" w:hAnsi="Segoe UI" w:cs="Segoe UI"/>
                <w:sz w:val="22"/>
              </w:rPr>
            </w:pPr>
          </w:p>
        </w:tc>
        <w:tc>
          <w:tcPr>
            <w:tcW w:w="2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CF36F3" w14:textId="77777777" w:rsidR="0078122B" w:rsidRPr="00FA5605" w:rsidRDefault="0078122B" w:rsidP="00E85C3A">
            <w:pPr>
              <w:rPr>
                <w:rFonts w:ascii="Segoe UI" w:hAnsi="Segoe UI" w:cs="Segoe UI"/>
                <w:b/>
                <w:bCs/>
                <w:sz w:val="22"/>
              </w:rPr>
            </w:pPr>
            <w:r w:rsidRPr="00FA5605">
              <w:rPr>
                <w:rFonts w:ascii="Segoe UI" w:hAnsi="Segoe UI" w:cs="Segoe UI"/>
                <w:b/>
                <w:bCs/>
                <w:sz w:val="22"/>
              </w:rPr>
              <w:t>Review Date:</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7BE2F2" w14:textId="77777777" w:rsidR="0078122B" w:rsidRPr="00FA5605" w:rsidRDefault="0078122B" w:rsidP="00E85C3A">
            <w:pPr>
              <w:rPr>
                <w:rFonts w:ascii="Segoe UI" w:hAnsi="Segoe UI" w:cs="Segoe UI"/>
                <w:sz w:val="22"/>
              </w:rPr>
            </w:pPr>
            <w:r>
              <w:rPr>
                <w:rFonts w:ascii="Segoe UI" w:hAnsi="Segoe UI" w:cs="Segoe UI"/>
                <w:sz w:val="22"/>
              </w:rPr>
              <w:t>20</w:t>
            </w:r>
            <w:r w:rsidRPr="00F2368F">
              <w:rPr>
                <w:rFonts w:ascii="Segoe UI" w:hAnsi="Segoe UI" w:cs="Segoe UI"/>
                <w:sz w:val="22"/>
                <w:vertAlign w:val="superscript"/>
              </w:rPr>
              <w:t>th</w:t>
            </w:r>
            <w:r>
              <w:rPr>
                <w:rFonts w:ascii="Segoe UI" w:hAnsi="Segoe UI" w:cs="Segoe UI"/>
                <w:sz w:val="22"/>
              </w:rPr>
              <w:t xml:space="preserve"> Feb 2026</w:t>
            </w:r>
          </w:p>
        </w:tc>
      </w:tr>
      <w:tr w:rsidR="0078122B" w:rsidRPr="00B25DB1" w14:paraId="4560D609" w14:textId="77777777" w:rsidTr="00E85C3A">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tcPr>
          <w:p w14:paraId="3471C93A" w14:textId="77777777" w:rsidR="0078122B" w:rsidRPr="00FA5605" w:rsidRDefault="0078122B" w:rsidP="00E85C3A">
            <w:pPr>
              <w:rPr>
                <w:rFonts w:ascii="Segoe UI" w:hAnsi="Segoe UI" w:cs="Segoe UI"/>
                <w:sz w:val="22"/>
              </w:rPr>
            </w:pPr>
          </w:p>
        </w:tc>
        <w:tc>
          <w:tcPr>
            <w:tcW w:w="2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4193EC" w14:textId="77777777" w:rsidR="0078122B" w:rsidRPr="00FA5605" w:rsidRDefault="0078122B" w:rsidP="00E85C3A">
            <w:pPr>
              <w:rPr>
                <w:rFonts w:ascii="Segoe UI" w:hAnsi="Segoe UI" w:cs="Segoe UI"/>
                <w:b/>
                <w:bCs/>
                <w:sz w:val="22"/>
              </w:rPr>
            </w:pPr>
            <w:r w:rsidRPr="00FA5605">
              <w:rPr>
                <w:rFonts w:ascii="Segoe UI" w:hAnsi="Segoe UI" w:cs="Segoe UI"/>
                <w:b/>
                <w:bCs/>
                <w:sz w:val="22"/>
              </w:rPr>
              <w:t>Approved By:</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D47866" w14:textId="77777777" w:rsidR="0078122B" w:rsidRPr="00FA5605" w:rsidRDefault="0078122B" w:rsidP="00E85C3A">
            <w:pPr>
              <w:rPr>
                <w:rFonts w:ascii="Segoe UI" w:hAnsi="Segoe UI" w:cs="Segoe UI"/>
                <w:sz w:val="22"/>
              </w:rPr>
            </w:pPr>
            <w:r w:rsidRPr="00FA5605">
              <w:rPr>
                <w:rFonts w:ascii="Segoe UI" w:hAnsi="Segoe UI" w:cs="Segoe UI"/>
                <w:sz w:val="22"/>
              </w:rPr>
              <w:t>Chair of Trustees</w:t>
            </w:r>
          </w:p>
          <w:p w14:paraId="541BB0F7" w14:textId="77777777" w:rsidR="0078122B" w:rsidRPr="00FA5605" w:rsidRDefault="0078122B" w:rsidP="00E85C3A">
            <w:pPr>
              <w:rPr>
                <w:rFonts w:ascii="Segoe UI" w:hAnsi="Segoe UI" w:cs="Segoe UI"/>
                <w:sz w:val="22"/>
              </w:rPr>
            </w:pPr>
            <w:r>
              <w:rPr>
                <w:rFonts w:ascii="Segoe UI" w:hAnsi="Segoe UI" w:cs="Segoe UI"/>
                <w:sz w:val="22"/>
              </w:rPr>
              <w:t>Jo Hancock</w:t>
            </w:r>
          </w:p>
        </w:tc>
      </w:tr>
      <w:tr w:rsidR="0078122B" w:rsidRPr="00DC4DFC" w14:paraId="4F50F197" w14:textId="77777777" w:rsidTr="00E85C3A">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FFFD19" w14:textId="77777777" w:rsidR="0078122B" w:rsidRPr="00DC4DFC" w:rsidRDefault="0078122B" w:rsidP="00E85C3A">
            <w:pPr>
              <w:spacing w:after="160" w:line="259" w:lineRule="auto"/>
              <w:rPr>
                <w:rFonts w:ascii="Segoe UI" w:hAnsi="Segoe UI" w:cs="Segoe UI"/>
                <w:sz w:val="22"/>
              </w:rPr>
            </w:pPr>
          </w:p>
        </w:tc>
        <w:tc>
          <w:tcPr>
            <w:tcW w:w="2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9D7C27" w14:textId="77777777" w:rsidR="0078122B" w:rsidRPr="00DC4DFC" w:rsidRDefault="0078122B" w:rsidP="00E85C3A">
            <w:pPr>
              <w:spacing w:after="160" w:line="259" w:lineRule="auto"/>
              <w:rPr>
                <w:rFonts w:ascii="Segoe UI" w:hAnsi="Segoe UI" w:cs="Segoe UI"/>
                <w:sz w:val="22"/>
              </w:rPr>
            </w:pPr>
            <w:r w:rsidRPr="00DC4DFC">
              <w:rPr>
                <w:rFonts w:ascii="Segoe UI" w:hAnsi="Segoe UI" w:cs="Segoe UI"/>
                <w:b/>
                <w:bCs/>
                <w:sz w:val="22"/>
              </w:rPr>
              <w:t>Approval Date:</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B0B65E" w14:textId="459E3213" w:rsidR="0078122B" w:rsidRPr="00DC4DFC" w:rsidRDefault="0078122B" w:rsidP="00E85C3A">
            <w:pPr>
              <w:spacing w:after="160" w:line="259" w:lineRule="auto"/>
              <w:rPr>
                <w:rFonts w:ascii="Segoe UI" w:hAnsi="Segoe UI" w:cs="Segoe UI"/>
                <w:sz w:val="22"/>
              </w:rPr>
            </w:pPr>
            <w:r>
              <w:rPr>
                <w:rFonts w:ascii="Segoe UI" w:hAnsi="Segoe UI" w:cs="Segoe UI"/>
                <w:sz w:val="22"/>
              </w:rPr>
              <w:t>25</w:t>
            </w:r>
            <w:r w:rsidRPr="00AA3108">
              <w:rPr>
                <w:rFonts w:ascii="Segoe UI" w:hAnsi="Segoe UI" w:cs="Segoe UI"/>
                <w:sz w:val="22"/>
                <w:vertAlign w:val="superscript"/>
              </w:rPr>
              <w:t>th</w:t>
            </w:r>
            <w:r w:rsidR="00AA3108">
              <w:rPr>
                <w:rFonts w:ascii="Segoe UI" w:hAnsi="Segoe UI" w:cs="Segoe UI"/>
                <w:sz w:val="22"/>
              </w:rPr>
              <w:t xml:space="preserve"> </w:t>
            </w:r>
            <w:r>
              <w:rPr>
                <w:rFonts w:ascii="Segoe UI" w:hAnsi="Segoe UI" w:cs="Segoe UI"/>
                <w:sz w:val="22"/>
              </w:rPr>
              <w:t>Feb 2026</w:t>
            </w:r>
          </w:p>
        </w:tc>
      </w:tr>
      <w:tr w:rsidR="0078122B" w:rsidRPr="00DC4DFC" w14:paraId="24286C25" w14:textId="77777777" w:rsidTr="00E85C3A">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510598" w14:textId="77777777" w:rsidR="0078122B" w:rsidRPr="00DC4DFC" w:rsidRDefault="0078122B" w:rsidP="00E85C3A">
            <w:pPr>
              <w:spacing w:after="160" w:line="259" w:lineRule="auto"/>
              <w:rPr>
                <w:rFonts w:ascii="Segoe UI" w:hAnsi="Segoe UI" w:cs="Segoe UI"/>
                <w:sz w:val="22"/>
              </w:rPr>
            </w:pPr>
          </w:p>
        </w:tc>
        <w:tc>
          <w:tcPr>
            <w:tcW w:w="2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508CF6" w14:textId="77777777" w:rsidR="0078122B" w:rsidRPr="00DC4DFC" w:rsidRDefault="0078122B" w:rsidP="00E85C3A">
            <w:pPr>
              <w:spacing w:after="160" w:line="259" w:lineRule="auto"/>
              <w:rPr>
                <w:rFonts w:ascii="Segoe UI" w:hAnsi="Segoe UI" w:cs="Segoe UI"/>
                <w:sz w:val="22"/>
              </w:rPr>
            </w:pPr>
            <w:r w:rsidRPr="00DC4DFC">
              <w:rPr>
                <w:rFonts w:ascii="Segoe UI" w:hAnsi="Segoe UI" w:cs="Segoe UI"/>
                <w:b/>
                <w:bCs/>
                <w:sz w:val="22"/>
              </w:rPr>
              <w:t>Next review Date:</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3C6CD8" w14:textId="7CBA11F9" w:rsidR="0078122B" w:rsidRPr="00DC4DFC" w:rsidRDefault="000B578A" w:rsidP="00E85C3A">
            <w:pPr>
              <w:spacing w:after="160" w:line="259" w:lineRule="auto"/>
              <w:rPr>
                <w:rFonts w:ascii="Segoe UI" w:hAnsi="Segoe UI" w:cs="Segoe UI"/>
                <w:sz w:val="22"/>
              </w:rPr>
            </w:pPr>
            <w:r>
              <w:rPr>
                <w:rFonts w:ascii="Segoe UI" w:hAnsi="Segoe UI" w:cs="Segoe UI"/>
                <w:sz w:val="22"/>
              </w:rPr>
              <w:t>20</w:t>
            </w:r>
            <w:r w:rsidRPr="000B578A">
              <w:rPr>
                <w:rFonts w:ascii="Segoe UI" w:hAnsi="Segoe UI" w:cs="Segoe UI"/>
                <w:sz w:val="22"/>
                <w:vertAlign w:val="superscript"/>
              </w:rPr>
              <w:t>th</w:t>
            </w:r>
            <w:r>
              <w:rPr>
                <w:rFonts w:ascii="Segoe UI" w:hAnsi="Segoe UI" w:cs="Segoe UI"/>
                <w:sz w:val="22"/>
              </w:rPr>
              <w:t xml:space="preserve"> </w:t>
            </w:r>
            <w:r w:rsidR="00AA3108">
              <w:rPr>
                <w:rFonts w:ascii="Segoe UI" w:hAnsi="Segoe UI" w:cs="Segoe UI"/>
                <w:sz w:val="22"/>
              </w:rPr>
              <w:t>Feb 202</w:t>
            </w:r>
            <w:r w:rsidR="0007191B">
              <w:rPr>
                <w:rFonts w:ascii="Segoe UI" w:hAnsi="Segoe UI" w:cs="Segoe UI"/>
                <w:sz w:val="22"/>
              </w:rPr>
              <w:t>7</w:t>
            </w:r>
          </w:p>
        </w:tc>
      </w:tr>
      <w:tr w:rsidR="0078122B" w:rsidRPr="00DC4DFC" w14:paraId="330B590D" w14:textId="77777777" w:rsidTr="00E85C3A">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C97A78" w14:textId="77777777" w:rsidR="0078122B" w:rsidRPr="00DC4DFC" w:rsidRDefault="0078122B" w:rsidP="00E85C3A">
            <w:pPr>
              <w:spacing w:after="160" w:line="259" w:lineRule="auto"/>
              <w:rPr>
                <w:rFonts w:ascii="Segoe UI" w:hAnsi="Segoe UI" w:cs="Segoe UI"/>
                <w:sz w:val="22"/>
              </w:rPr>
            </w:pPr>
          </w:p>
        </w:tc>
        <w:tc>
          <w:tcPr>
            <w:tcW w:w="2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6C1BD1" w14:textId="77777777" w:rsidR="0078122B" w:rsidRPr="00DC4DFC" w:rsidRDefault="0078122B" w:rsidP="00E85C3A">
            <w:pPr>
              <w:spacing w:after="160" w:line="259" w:lineRule="auto"/>
              <w:rPr>
                <w:rFonts w:ascii="Segoe UI" w:hAnsi="Segoe UI" w:cs="Segoe UI"/>
                <w:sz w:val="22"/>
              </w:rPr>
            </w:pPr>
            <w:r w:rsidRPr="00DC4DFC">
              <w:rPr>
                <w:rFonts w:ascii="Segoe UI" w:hAnsi="Segoe UI" w:cs="Segoe UI"/>
                <w:b/>
                <w:bCs/>
                <w:sz w:val="22"/>
              </w:rPr>
              <w:t>Policy Lead:</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74130A" w14:textId="5A7BB7C2" w:rsidR="0078122B" w:rsidRPr="00DC4DFC" w:rsidRDefault="005202CF" w:rsidP="00E85C3A">
            <w:pPr>
              <w:spacing w:after="160" w:line="259" w:lineRule="auto"/>
              <w:rPr>
                <w:rFonts w:ascii="Segoe UI" w:hAnsi="Segoe UI" w:cs="Segoe UI"/>
                <w:sz w:val="22"/>
              </w:rPr>
            </w:pPr>
            <w:r>
              <w:rPr>
                <w:rFonts w:ascii="Segoe UI" w:hAnsi="Segoe UI" w:cs="Segoe UI"/>
                <w:sz w:val="22"/>
              </w:rPr>
              <w:t>Head of Service</w:t>
            </w:r>
          </w:p>
        </w:tc>
      </w:tr>
    </w:tbl>
    <w:p w14:paraId="4EA70C25" w14:textId="77777777" w:rsidR="00FA5605" w:rsidRDefault="00FA5605" w:rsidP="007C3A16">
      <w:pPr>
        <w:autoSpaceDE w:val="0"/>
        <w:autoSpaceDN w:val="0"/>
        <w:adjustRightInd w:val="0"/>
        <w:jc w:val="both"/>
        <w:rPr>
          <w:rFonts w:ascii="Segoe UI" w:hAnsi="Segoe UI" w:cs="Segoe UI"/>
          <w:b/>
          <w:bCs/>
          <w:color w:val="000000"/>
          <w:sz w:val="22"/>
        </w:rPr>
      </w:pPr>
    </w:p>
    <w:p w14:paraId="7C154A6C" w14:textId="77777777" w:rsidR="00FA5605" w:rsidRPr="00515CF4" w:rsidRDefault="00FA5605" w:rsidP="007C3A16">
      <w:pPr>
        <w:autoSpaceDE w:val="0"/>
        <w:autoSpaceDN w:val="0"/>
        <w:adjustRightInd w:val="0"/>
        <w:jc w:val="both"/>
        <w:rPr>
          <w:rFonts w:ascii="Segoe UI" w:hAnsi="Segoe UI" w:cs="Segoe UI"/>
          <w:b/>
          <w:bCs/>
          <w:color w:val="000000"/>
          <w:sz w:val="22"/>
        </w:rPr>
      </w:pPr>
    </w:p>
    <w:p w14:paraId="72B982B1" w14:textId="77777777" w:rsidR="00585770" w:rsidRPr="00880D99" w:rsidRDefault="00585770" w:rsidP="00585770">
      <w:pPr>
        <w:rPr>
          <w:rFonts w:ascii="Segoe UI" w:hAnsi="Segoe UI" w:cs="Segoe UI"/>
          <w:b/>
          <w:bCs/>
          <w:sz w:val="28"/>
          <w:szCs w:val="28"/>
        </w:rPr>
      </w:pPr>
      <w:r w:rsidRPr="00880D99">
        <w:rPr>
          <w:rFonts w:ascii="Segoe UI" w:hAnsi="Segoe UI" w:cs="Segoe UI"/>
          <w:b/>
          <w:bCs/>
          <w:sz w:val="28"/>
          <w:szCs w:val="28"/>
        </w:rPr>
        <w:t>Policy Statement</w:t>
      </w:r>
    </w:p>
    <w:p w14:paraId="51D7AB86" w14:textId="77777777" w:rsidR="00585770" w:rsidRPr="00880D99" w:rsidRDefault="00585770" w:rsidP="00585770">
      <w:pPr>
        <w:rPr>
          <w:rFonts w:ascii="Segoe UI" w:hAnsi="Segoe UI" w:cs="Segoe UI"/>
          <w:b/>
          <w:szCs w:val="24"/>
        </w:rPr>
      </w:pPr>
    </w:p>
    <w:p w14:paraId="59DC0AD2" w14:textId="77777777" w:rsidR="00585770" w:rsidRPr="00880D99" w:rsidRDefault="00585770" w:rsidP="00585770">
      <w:pPr>
        <w:rPr>
          <w:rFonts w:ascii="Segoe UI" w:hAnsi="Segoe UI" w:cs="Segoe UI"/>
          <w:b/>
          <w:sz w:val="28"/>
          <w:szCs w:val="28"/>
        </w:rPr>
      </w:pPr>
      <w:r w:rsidRPr="00880D99">
        <w:rPr>
          <w:rFonts w:ascii="Segoe UI" w:hAnsi="Segoe UI" w:cs="Segoe UI"/>
          <w:b/>
          <w:sz w:val="28"/>
          <w:szCs w:val="28"/>
        </w:rPr>
        <w:t>Introduction</w:t>
      </w:r>
    </w:p>
    <w:p w14:paraId="6997FDA4" w14:textId="77777777" w:rsidR="00585770" w:rsidRPr="00880D99" w:rsidRDefault="00585770" w:rsidP="00585770">
      <w:pPr>
        <w:rPr>
          <w:rFonts w:ascii="Segoe UI" w:hAnsi="Segoe UI" w:cs="Segoe UI"/>
          <w:szCs w:val="24"/>
        </w:rPr>
      </w:pPr>
    </w:p>
    <w:p w14:paraId="06EA773D" w14:textId="77777777" w:rsidR="00585770" w:rsidRPr="00880D99" w:rsidRDefault="00585770" w:rsidP="00585770">
      <w:pPr>
        <w:rPr>
          <w:rFonts w:ascii="Segoe UI" w:hAnsi="Segoe UI" w:cs="Segoe UI"/>
          <w:szCs w:val="24"/>
        </w:rPr>
      </w:pPr>
      <w:r w:rsidRPr="00880D99">
        <w:rPr>
          <w:rFonts w:ascii="Segoe UI" w:hAnsi="Segoe UI" w:cs="Segoe UI"/>
          <w:szCs w:val="24"/>
        </w:rPr>
        <w:t>The Children’s Act 1989 states that a child’s welfare is paramount and that every child has a right to be protected from abuse, neglect and exploitation. The Government’s Every Child Matters agenda aims to ensure that every child attains their full potential. Safeguarding children from harm plays an important part in meeting this goal. Safeguarding is also relevant to meeting any duty of care that Stockport Women’s Centre may owe towards children with whom it has contact (under 18 yrs old) or by working with the parents of those children.</w:t>
      </w:r>
    </w:p>
    <w:p w14:paraId="6BED1FE5" w14:textId="77777777" w:rsidR="00585770" w:rsidRPr="00880D99" w:rsidRDefault="00585770" w:rsidP="00585770">
      <w:pPr>
        <w:rPr>
          <w:rFonts w:ascii="Segoe UI" w:hAnsi="Segoe UI" w:cs="Segoe UI"/>
          <w:szCs w:val="24"/>
        </w:rPr>
      </w:pPr>
    </w:p>
    <w:p w14:paraId="02ED9200" w14:textId="77777777" w:rsidR="00585770" w:rsidRPr="00880D99" w:rsidRDefault="00585770" w:rsidP="00585770">
      <w:pPr>
        <w:rPr>
          <w:rFonts w:ascii="Segoe UI" w:hAnsi="Segoe UI" w:cs="Segoe UI"/>
          <w:szCs w:val="24"/>
        </w:rPr>
      </w:pPr>
      <w:r w:rsidRPr="00880D99">
        <w:rPr>
          <w:rFonts w:ascii="Segoe UI" w:hAnsi="Segoe UI" w:cs="Segoe UI"/>
          <w:szCs w:val="24"/>
        </w:rPr>
        <w:t>The Stockport Women’s Centre is committed to promoting the welfare of the children and young people when they come into contact with the services we provide or by working with their parents.</w:t>
      </w:r>
    </w:p>
    <w:p w14:paraId="6F06BC93" w14:textId="77777777" w:rsidR="00585770" w:rsidRPr="00880D99" w:rsidRDefault="00585770" w:rsidP="00585770">
      <w:pPr>
        <w:rPr>
          <w:rFonts w:ascii="Segoe UI" w:hAnsi="Segoe UI" w:cs="Segoe UI"/>
          <w:szCs w:val="24"/>
        </w:rPr>
      </w:pPr>
    </w:p>
    <w:p w14:paraId="707D448B" w14:textId="77777777" w:rsidR="00585770" w:rsidRPr="00880D99" w:rsidRDefault="00585770" w:rsidP="00585770">
      <w:pPr>
        <w:rPr>
          <w:rFonts w:ascii="Segoe UI" w:hAnsi="Segoe UI" w:cs="Segoe UI"/>
          <w:szCs w:val="24"/>
        </w:rPr>
      </w:pPr>
      <w:r w:rsidRPr="00880D99">
        <w:rPr>
          <w:rFonts w:ascii="Segoe UI" w:hAnsi="Segoe UI" w:cs="Segoe UI"/>
          <w:szCs w:val="24"/>
        </w:rPr>
        <w:t xml:space="preserve">The Stockport Women’s Centre’s Child Protection and Safeguarding Children Policy and accompanying procedures is designed to promote the welfare of children, to protect children from potential abuse and to protect staff and volunteers from </w:t>
      </w:r>
      <w:r w:rsidRPr="00880D99">
        <w:rPr>
          <w:rFonts w:ascii="Segoe UI" w:hAnsi="Segoe UI" w:cs="Segoe UI"/>
          <w:szCs w:val="24"/>
        </w:rPr>
        <w:lastRenderedPageBreak/>
        <w:t>potential false allegations of abuse.  It complements and is compatible with the Safeguarding Children policies and guidance produced by Stockport Council.</w:t>
      </w:r>
    </w:p>
    <w:p w14:paraId="10BB840E" w14:textId="77777777" w:rsidR="00585770" w:rsidRPr="00880D99" w:rsidRDefault="00585770" w:rsidP="00585770">
      <w:pPr>
        <w:rPr>
          <w:rFonts w:ascii="Segoe UI" w:hAnsi="Segoe UI" w:cs="Segoe UI"/>
          <w:szCs w:val="24"/>
        </w:rPr>
      </w:pPr>
    </w:p>
    <w:p w14:paraId="04C5D4CC" w14:textId="77777777" w:rsidR="00585770" w:rsidRPr="00880D99" w:rsidRDefault="00585770" w:rsidP="00585770">
      <w:pPr>
        <w:rPr>
          <w:rFonts w:ascii="Segoe UI" w:hAnsi="Segoe UI" w:cs="Segoe UI"/>
          <w:b/>
          <w:sz w:val="28"/>
          <w:szCs w:val="28"/>
        </w:rPr>
      </w:pPr>
      <w:r w:rsidRPr="00880D99">
        <w:rPr>
          <w:rFonts w:ascii="Segoe UI" w:hAnsi="Segoe UI" w:cs="Segoe UI"/>
          <w:b/>
          <w:sz w:val="28"/>
          <w:szCs w:val="28"/>
        </w:rPr>
        <w:t>Scope</w:t>
      </w:r>
    </w:p>
    <w:p w14:paraId="34814311" w14:textId="77777777" w:rsidR="00585770" w:rsidRPr="00880D99" w:rsidRDefault="00585770" w:rsidP="00585770">
      <w:pPr>
        <w:rPr>
          <w:rFonts w:ascii="Segoe UI" w:hAnsi="Segoe UI" w:cs="Segoe UI"/>
          <w:szCs w:val="24"/>
        </w:rPr>
      </w:pPr>
    </w:p>
    <w:p w14:paraId="5DF6BC6A" w14:textId="77777777" w:rsidR="00585770" w:rsidRPr="00880D99" w:rsidRDefault="00585770" w:rsidP="00585770">
      <w:pPr>
        <w:rPr>
          <w:rFonts w:ascii="Segoe UI" w:hAnsi="Segoe UI" w:cs="Segoe UI"/>
          <w:szCs w:val="24"/>
        </w:rPr>
      </w:pPr>
      <w:r w:rsidRPr="00880D99">
        <w:rPr>
          <w:rFonts w:ascii="Segoe UI" w:hAnsi="Segoe UI" w:cs="Segoe UI"/>
          <w:szCs w:val="24"/>
        </w:rPr>
        <w:t>The Child Protection and Safeguarding Children Policy and Procedures apply to all staff (full-time, temporary and part-time) volunteers, and those working on behalf of SWC whose work involve contact with children and young people and their parents, hereafter referred to as ‘staff’.</w:t>
      </w:r>
    </w:p>
    <w:p w14:paraId="5DA71528" w14:textId="77777777" w:rsidR="00585770" w:rsidRPr="00880D99" w:rsidRDefault="00585770" w:rsidP="00585770">
      <w:pPr>
        <w:rPr>
          <w:rFonts w:ascii="Segoe UI" w:hAnsi="Segoe UI" w:cs="Segoe UI"/>
          <w:szCs w:val="24"/>
        </w:rPr>
      </w:pPr>
      <w:r w:rsidRPr="00880D99">
        <w:rPr>
          <w:rFonts w:ascii="Segoe UI" w:hAnsi="Segoe UI" w:cs="Segoe UI"/>
          <w:szCs w:val="24"/>
        </w:rPr>
        <w:t>Contractors and/or those providing a service on behalf of SWC shall comply with the terms of this policy and procedure (unless required to follow their own policy, which shall be no less onerous than our policy) and shall ensure that employees and sub-contractors do likewise throughout the duration of their contract.</w:t>
      </w:r>
    </w:p>
    <w:p w14:paraId="6DE399E3" w14:textId="77777777" w:rsidR="00585770" w:rsidRPr="00880D99" w:rsidRDefault="00585770" w:rsidP="00585770">
      <w:pPr>
        <w:rPr>
          <w:rFonts w:ascii="Segoe UI" w:hAnsi="Segoe UI" w:cs="Segoe UI"/>
          <w:b/>
          <w:szCs w:val="24"/>
        </w:rPr>
      </w:pPr>
    </w:p>
    <w:p w14:paraId="4F938B0E" w14:textId="77777777" w:rsidR="00585770" w:rsidRPr="00880D99" w:rsidRDefault="00585770" w:rsidP="00585770">
      <w:pPr>
        <w:rPr>
          <w:rFonts w:ascii="Segoe UI" w:hAnsi="Segoe UI" w:cs="Segoe UI"/>
          <w:b/>
          <w:sz w:val="28"/>
          <w:szCs w:val="28"/>
        </w:rPr>
      </w:pPr>
      <w:r w:rsidRPr="00880D99">
        <w:rPr>
          <w:rFonts w:ascii="Segoe UI" w:hAnsi="Segoe UI" w:cs="Segoe UI"/>
          <w:b/>
          <w:sz w:val="28"/>
          <w:szCs w:val="28"/>
        </w:rPr>
        <w:t>Roles and Responsibilities</w:t>
      </w:r>
    </w:p>
    <w:p w14:paraId="6A4A8002" w14:textId="77777777" w:rsidR="00585770" w:rsidRPr="00880D99" w:rsidRDefault="00585770" w:rsidP="00585770">
      <w:pPr>
        <w:rPr>
          <w:rFonts w:ascii="Segoe UI" w:hAnsi="Segoe UI" w:cs="Segoe UI"/>
          <w:b/>
          <w:szCs w:val="24"/>
        </w:rPr>
      </w:pPr>
    </w:p>
    <w:p w14:paraId="471DCA75" w14:textId="77777777" w:rsidR="00585770" w:rsidRPr="00880D99" w:rsidRDefault="00585770" w:rsidP="00585770">
      <w:pPr>
        <w:rPr>
          <w:rFonts w:ascii="Segoe UI" w:hAnsi="Segoe UI" w:cs="Segoe UI"/>
          <w:szCs w:val="24"/>
        </w:rPr>
      </w:pPr>
      <w:r w:rsidRPr="00880D99">
        <w:rPr>
          <w:rFonts w:ascii="Segoe UI" w:hAnsi="Segoe UI" w:cs="Segoe UI"/>
          <w:szCs w:val="24"/>
        </w:rPr>
        <w:t>Effective safeguarding practice starts with having in place effective procedures. Lines of responsibility should be clear, with leadership from management level. Representatives from across the Stockport Women’s Centre should be involved in implementation and contributing to a culture where safeguarding is openly discussed. Members of staff with particular responsibilities are required to attend all relevant training, including the following mandatory training provided by Stockport Council:</w:t>
      </w:r>
    </w:p>
    <w:p w14:paraId="5CECBC66" w14:textId="77777777" w:rsidR="00585770" w:rsidRPr="00880D99" w:rsidRDefault="00585770" w:rsidP="00585770">
      <w:pPr>
        <w:rPr>
          <w:rFonts w:ascii="Segoe UI" w:hAnsi="Segoe UI" w:cs="Segoe UI"/>
          <w:szCs w:val="24"/>
        </w:rPr>
      </w:pPr>
    </w:p>
    <w:p w14:paraId="0104835A" w14:textId="77777777" w:rsidR="00585770" w:rsidRPr="00880D99" w:rsidRDefault="00585770" w:rsidP="00585770">
      <w:pPr>
        <w:pStyle w:val="ListParagraph"/>
        <w:numPr>
          <w:ilvl w:val="0"/>
          <w:numId w:val="47"/>
        </w:numPr>
        <w:rPr>
          <w:rFonts w:ascii="Segoe UI" w:hAnsi="Segoe UI" w:cs="Segoe UI"/>
          <w:szCs w:val="24"/>
        </w:rPr>
      </w:pPr>
      <w:r w:rsidRPr="00880D99">
        <w:rPr>
          <w:rFonts w:ascii="Segoe UI" w:hAnsi="Segoe UI" w:cs="Segoe UI"/>
          <w:szCs w:val="24"/>
        </w:rPr>
        <w:t xml:space="preserve">Protection of Vulnerable Adults (alerter) </w:t>
      </w:r>
    </w:p>
    <w:p w14:paraId="252FD58F" w14:textId="77777777" w:rsidR="00585770" w:rsidRPr="00880D99" w:rsidRDefault="00585770" w:rsidP="00585770">
      <w:pPr>
        <w:pStyle w:val="ListParagraph"/>
        <w:numPr>
          <w:ilvl w:val="0"/>
          <w:numId w:val="47"/>
        </w:numPr>
        <w:rPr>
          <w:rFonts w:ascii="Segoe UI" w:hAnsi="Segoe UI" w:cs="Segoe UI"/>
          <w:szCs w:val="24"/>
        </w:rPr>
      </w:pPr>
      <w:r w:rsidRPr="00880D99">
        <w:rPr>
          <w:rFonts w:ascii="Segoe UI" w:hAnsi="Segoe UI" w:cs="Segoe UI"/>
          <w:szCs w:val="24"/>
        </w:rPr>
        <w:t>Safeguarding Children</w:t>
      </w:r>
    </w:p>
    <w:p w14:paraId="37209BD4" w14:textId="77777777" w:rsidR="00585770" w:rsidRPr="00880D99" w:rsidRDefault="00585770" w:rsidP="00585770">
      <w:pPr>
        <w:pStyle w:val="ListParagraph"/>
        <w:numPr>
          <w:ilvl w:val="0"/>
          <w:numId w:val="47"/>
        </w:numPr>
        <w:rPr>
          <w:rFonts w:ascii="Segoe UI" w:hAnsi="Segoe UI" w:cs="Segoe UI"/>
          <w:szCs w:val="24"/>
        </w:rPr>
      </w:pPr>
      <w:r w:rsidRPr="00880D99">
        <w:rPr>
          <w:rFonts w:ascii="Segoe UI" w:hAnsi="Segoe UI" w:cs="Segoe UI"/>
          <w:szCs w:val="24"/>
        </w:rPr>
        <w:t>Domestic Abuse Awareness</w:t>
      </w:r>
    </w:p>
    <w:p w14:paraId="7906E0ED" w14:textId="77777777" w:rsidR="00585770" w:rsidRPr="00880D99" w:rsidRDefault="00585770" w:rsidP="00585770">
      <w:pPr>
        <w:rPr>
          <w:rFonts w:ascii="Segoe UI" w:hAnsi="Segoe UI" w:cs="Segoe UI"/>
          <w:szCs w:val="24"/>
        </w:rPr>
      </w:pPr>
    </w:p>
    <w:p w14:paraId="17EFE294" w14:textId="77777777" w:rsidR="00585770" w:rsidRPr="00880D99" w:rsidRDefault="00585770" w:rsidP="00585770">
      <w:pPr>
        <w:rPr>
          <w:rFonts w:ascii="Segoe UI" w:hAnsi="Segoe UI" w:cs="Segoe UI"/>
          <w:szCs w:val="24"/>
        </w:rPr>
      </w:pPr>
      <w:r w:rsidRPr="00880D99">
        <w:rPr>
          <w:rFonts w:ascii="Segoe UI" w:hAnsi="Segoe UI" w:cs="Segoe UI"/>
          <w:szCs w:val="24"/>
        </w:rPr>
        <w:t xml:space="preserve">Final accountability for ensuring the Stockport Women’s Centre fulfils its Child Protection and safeguarding responsibilities falls to the Chair of the Trustees. </w:t>
      </w:r>
    </w:p>
    <w:p w14:paraId="68D4129E" w14:textId="77777777" w:rsidR="00585770" w:rsidRPr="00880D99" w:rsidRDefault="00585770" w:rsidP="00585770">
      <w:pPr>
        <w:rPr>
          <w:rFonts w:ascii="Segoe UI" w:hAnsi="Segoe UI" w:cs="Segoe UI"/>
          <w:szCs w:val="24"/>
        </w:rPr>
      </w:pPr>
    </w:p>
    <w:p w14:paraId="2ADB22D9" w14:textId="77777777" w:rsidR="00585770" w:rsidRPr="00880D99" w:rsidRDefault="00585770" w:rsidP="00585770">
      <w:pPr>
        <w:rPr>
          <w:rFonts w:ascii="Segoe UI" w:hAnsi="Segoe UI" w:cs="Segoe UI"/>
          <w:szCs w:val="24"/>
        </w:rPr>
      </w:pPr>
      <w:r w:rsidRPr="00880D99">
        <w:rPr>
          <w:rFonts w:ascii="Segoe UI" w:hAnsi="Segoe UI" w:cs="Segoe UI"/>
          <w:szCs w:val="24"/>
        </w:rPr>
        <w:t>However, responsibility is delegated to a lead worker (Centre Services Manager), who for operational purposes will have a nominated deputy (Counselling and Psychotherapy Manager). The lead worker and the deputy will be suitably trained in child protection and will be responsible for:</w:t>
      </w:r>
    </w:p>
    <w:p w14:paraId="33D4A471" w14:textId="77777777" w:rsidR="00585770" w:rsidRPr="00880D99" w:rsidRDefault="00585770" w:rsidP="00585770">
      <w:pPr>
        <w:rPr>
          <w:rFonts w:ascii="Segoe UI" w:hAnsi="Segoe UI" w:cs="Segoe UI"/>
          <w:szCs w:val="24"/>
        </w:rPr>
      </w:pPr>
    </w:p>
    <w:p w14:paraId="7FB55312" w14:textId="77777777" w:rsidR="00585770" w:rsidRPr="00880D99" w:rsidRDefault="00585770" w:rsidP="00585770">
      <w:pPr>
        <w:pStyle w:val="ListParagraph"/>
        <w:numPr>
          <w:ilvl w:val="0"/>
          <w:numId w:val="30"/>
        </w:numPr>
        <w:rPr>
          <w:rFonts w:ascii="Segoe UI" w:hAnsi="Segoe UI" w:cs="Segoe UI"/>
          <w:szCs w:val="24"/>
        </w:rPr>
      </w:pPr>
      <w:r w:rsidRPr="00880D99">
        <w:rPr>
          <w:rFonts w:ascii="Segoe UI" w:hAnsi="Segoe UI" w:cs="Segoe UI"/>
          <w:szCs w:val="24"/>
        </w:rPr>
        <w:t>The actions set out in the Child Protection and Safeguarding Children policy</w:t>
      </w:r>
    </w:p>
    <w:p w14:paraId="6A40D970" w14:textId="77777777" w:rsidR="00585770" w:rsidRPr="00880D99" w:rsidRDefault="00585770" w:rsidP="00585770">
      <w:pPr>
        <w:pStyle w:val="ListParagraph"/>
        <w:numPr>
          <w:ilvl w:val="0"/>
          <w:numId w:val="30"/>
        </w:numPr>
        <w:rPr>
          <w:rFonts w:ascii="Segoe UI" w:hAnsi="Segoe UI" w:cs="Segoe UI"/>
          <w:szCs w:val="24"/>
        </w:rPr>
      </w:pPr>
      <w:r w:rsidRPr="00880D99">
        <w:rPr>
          <w:rFonts w:ascii="Segoe UI" w:hAnsi="Segoe UI" w:cs="Segoe UI"/>
          <w:szCs w:val="24"/>
        </w:rPr>
        <w:t>Maintaining  a record of all child protection related documents and reports</w:t>
      </w:r>
    </w:p>
    <w:p w14:paraId="54E2A049" w14:textId="77777777" w:rsidR="00585770" w:rsidRPr="00880D99" w:rsidRDefault="00585770" w:rsidP="00585770">
      <w:pPr>
        <w:pStyle w:val="ListParagraph"/>
        <w:numPr>
          <w:ilvl w:val="0"/>
          <w:numId w:val="30"/>
        </w:numPr>
        <w:rPr>
          <w:rFonts w:ascii="Segoe UI" w:hAnsi="Segoe UI" w:cs="Segoe UI"/>
          <w:szCs w:val="24"/>
        </w:rPr>
      </w:pPr>
      <w:r w:rsidRPr="00880D99">
        <w:rPr>
          <w:rFonts w:ascii="Segoe UI" w:hAnsi="Segoe UI" w:cs="Segoe UI"/>
          <w:szCs w:val="24"/>
        </w:rPr>
        <w:t>Receiving and recording information regarding child protection concerns</w:t>
      </w:r>
    </w:p>
    <w:p w14:paraId="152C015D" w14:textId="77777777" w:rsidR="00585770" w:rsidRPr="00880D99" w:rsidRDefault="00585770" w:rsidP="00585770">
      <w:pPr>
        <w:pStyle w:val="ListParagraph"/>
        <w:numPr>
          <w:ilvl w:val="0"/>
          <w:numId w:val="30"/>
        </w:numPr>
        <w:rPr>
          <w:rFonts w:ascii="Segoe UI" w:hAnsi="Segoe UI" w:cs="Segoe UI"/>
          <w:szCs w:val="24"/>
        </w:rPr>
      </w:pPr>
      <w:r w:rsidRPr="00880D99">
        <w:rPr>
          <w:rFonts w:ascii="Segoe UI" w:hAnsi="Segoe UI" w:cs="Segoe UI"/>
          <w:szCs w:val="24"/>
        </w:rPr>
        <w:t>Assessing the information promptly and carefully, clarifying or obtaining more information as appropriate</w:t>
      </w:r>
    </w:p>
    <w:p w14:paraId="543D1564" w14:textId="77777777" w:rsidR="00585770" w:rsidRPr="00880D99" w:rsidRDefault="00585770" w:rsidP="00585770">
      <w:pPr>
        <w:pStyle w:val="ListParagraph"/>
        <w:numPr>
          <w:ilvl w:val="0"/>
          <w:numId w:val="30"/>
        </w:numPr>
        <w:rPr>
          <w:rFonts w:ascii="Segoe UI" w:hAnsi="Segoe UI" w:cs="Segoe UI"/>
          <w:szCs w:val="24"/>
        </w:rPr>
      </w:pPr>
      <w:r w:rsidRPr="00880D99">
        <w:rPr>
          <w:rFonts w:ascii="Segoe UI" w:hAnsi="Segoe UI" w:cs="Segoe UI"/>
          <w:szCs w:val="24"/>
        </w:rPr>
        <w:lastRenderedPageBreak/>
        <w:t>Consulting with the relevant statutory agencies regarding any child protection concerns raised</w:t>
      </w:r>
    </w:p>
    <w:p w14:paraId="466A778B" w14:textId="77777777" w:rsidR="00585770" w:rsidRPr="00880D99" w:rsidRDefault="00585770" w:rsidP="00585770">
      <w:pPr>
        <w:pStyle w:val="ListParagraph"/>
        <w:numPr>
          <w:ilvl w:val="0"/>
          <w:numId w:val="30"/>
        </w:numPr>
        <w:rPr>
          <w:rFonts w:ascii="Segoe UI" w:hAnsi="Segoe UI" w:cs="Segoe UI"/>
          <w:szCs w:val="24"/>
        </w:rPr>
      </w:pPr>
      <w:r w:rsidRPr="00880D99">
        <w:rPr>
          <w:rFonts w:ascii="Segoe UI" w:hAnsi="Segoe UI" w:cs="Segoe UI"/>
          <w:szCs w:val="24"/>
        </w:rPr>
        <w:t>Making formal referrals to relevant statutory agencies regarding any child protection concerns</w:t>
      </w:r>
    </w:p>
    <w:p w14:paraId="7D78DDA5" w14:textId="77777777" w:rsidR="00585770" w:rsidRPr="00880D99" w:rsidRDefault="00585770" w:rsidP="00585770">
      <w:pPr>
        <w:pStyle w:val="ListParagraph"/>
        <w:rPr>
          <w:rFonts w:ascii="Segoe UI" w:hAnsi="Segoe UI" w:cs="Segoe UI"/>
          <w:szCs w:val="24"/>
        </w:rPr>
      </w:pPr>
    </w:p>
    <w:p w14:paraId="20DBEE17" w14:textId="77777777" w:rsidR="00585770" w:rsidRPr="00880D99" w:rsidRDefault="00585770" w:rsidP="00585770">
      <w:pPr>
        <w:rPr>
          <w:rFonts w:ascii="Segoe UI" w:hAnsi="Segoe UI" w:cs="Segoe UI"/>
          <w:b/>
          <w:szCs w:val="24"/>
        </w:rPr>
      </w:pPr>
      <w:r w:rsidRPr="00880D99">
        <w:rPr>
          <w:rFonts w:ascii="Segoe UI" w:hAnsi="Segoe UI" w:cs="Segoe UI"/>
          <w:b/>
          <w:szCs w:val="24"/>
        </w:rPr>
        <w:t>All staff and volunteers are responsible for ensuring that the activities they are involved in during the course of their work are carried out in accordance with this policy and procedures relating to it.</w:t>
      </w:r>
    </w:p>
    <w:p w14:paraId="3049B89B" w14:textId="77777777" w:rsidR="00585770" w:rsidRPr="00880D99" w:rsidRDefault="00585770" w:rsidP="00585770">
      <w:pPr>
        <w:rPr>
          <w:rFonts w:ascii="Segoe UI" w:hAnsi="Segoe UI" w:cs="Segoe UI"/>
          <w:b/>
          <w:szCs w:val="24"/>
        </w:rPr>
      </w:pPr>
    </w:p>
    <w:p w14:paraId="173BDA64" w14:textId="77777777" w:rsidR="00585770" w:rsidRPr="00880D99" w:rsidRDefault="00585770" w:rsidP="00585770">
      <w:pPr>
        <w:rPr>
          <w:rFonts w:ascii="Segoe UI" w:hAnsi="Segoe UI" w:cs="Segoe UI"/>
          <w:b/>
          <w:szCs w:val="24"/>
        </w:rPr>
      </w:pPr>
      <w:r w:rsidRPr="00880D99">
        <w:rPr>
          <w:rFonts w:ascii="Segoe UI" w:hAnsi="Segoe UI" w:cs="Segoe UI"/>
          <w:b/>
          <w:szCs w:val="24"/>
        </w:rPr>
        <w:t>Disclosure &amp; Barring Service Checks</w:t>
      </w:r>
    </w:p>
    <w:p w14:paraId="6E35FE20" w14:textId="77777777" w:rsidR="00585770" w:rsidRPr="00880D99" w:rsidRDefault="00585770" w:rsidP="00585770">
      <w:pPr>
        <w:rPr>
          <w:rFonts w:ascii="Segoe UI" w:hAnsi="Segoe UI" w:cs="Segoe UI"/>
          <w:b/>
          <w:szCs w:val="24"/>
        </w:rPr>
      </w:pPr>
    </w:p>
    <w:p w14:paraId="2862FCA0" w14:textId="77777777" w:rsidR="00585770" w:rsidRPr="00880D99" w:rsidRDefault="00585770" w:rsidP="00585770">
      <w:pPr>
        <w:rPr>
          <w:rFonts w:ascii="Segoe UI" w:hAnsi="Segoe UI" w:cs="Segoe UI"/>
          <w:szCs w:val="24"/>
        </w:rPr>
      </w:pPr>
      <w:r w:rsidRPr="00880D99">
        <w:rPr>
          <w:rFonts w:ascii="Segoe UI" w:hAnsi="Segoe UI" w:cs="Segoe UI"/>
          <w:szCs w:val="24"/>
        </w:rPr>
        <w:t>Stockport Women’s Centre will ensure that all staff and volunteers with relevant roles and responsibilities will undergo an enhanced DBS check.</w:t>
      </w:r>
    </w:p>
    <w:p w14:paraId="78824849" w14:textId="77777777" w:rsidR="00585770" w:rsidRPr="00880D99" w:rsidRDefault="00585770" w:rsidP="00585770">
      <w:pPr>
        <w:rPr>
          <w:rFonts w:ascii="Segoe UI" w:hAnsi="Segoe UI" w:cs="Segoe UI"/>
          <w:szCs w:val="24"/>
        </w:rPr>
      </w:pPr>
    </w:p>
    <w:p w14:paraId="391C0145" w14:textId="77777777" w:rsidR="00585770" w:rsidRPr="00880D99" w:rsidRDefault="00585770" w:rsidP="00585770">
      <w:pPr>
        <w:rPr>
          <w:rFonts w:ascii="Segoe UI" w:hAnsi="Segoe UI" w:cs="Segoe UI"/>
          <w:szCs w:val="24"/>
        </w:rPr>
      </w:pPr>
    </w:p>
    <w:p w14:paraId="02698B83" w14:textId="77777777" w:rsidR="00585770" w:rsidRPr="00880D99" w:rsidRDefault="00585770" w:rsidP="00585770">
      <w:pPr>
        <w:rPr>
          <w:rFonts w:ascii="Segoe UI" w:hAnsi="Segoe UI" w:cs="Segoe UI"/>
          <w:b/>
          <w:szCs w:val="24"/>
        </w:rPr>
      </w:pPr>
      <w:r w:rsidRPr="00880D99">
        <w:rPr>
          <w:rFonts w:ascii="Segoe UI" w:hAnsi="Segoe UI" w:cs="Segoe UI"/>
          <w:b/>
          <w:szCs w:val="24"/>
        </w:rPr>
        <w:t>Legal Frameworks</w:t>
      </w:r>
    </w:p>
    <w:p w14:paraId="2619D318" w14:textId="77777777" w:rsidR="00585770" w:rsidRPr="00880D99" w:rsidRDefault="00585770" w:rsidP="00585770">
      <w:pPr>
        <w:rPr>
          <w:rFonts w:ascii="Segoe UI" w:hAnsi="Segoe UI" w:cs="Segoe UI"/>
          <w:b/>
          <w:szCs w:val="24"/>
        </w:rPr>
      </w:pPr>
    </w:p>
    <w:p w14:paraId="47C40388"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Children Act 1989</w:t>
      </w:r>
    </w:p>
    <w:p w14:paraId="45C851A5"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Data Protection 1998</w:t>
      </w:r>
    </w:p>
    <w:p w14:paraId="30F10D98"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Human Rights Act 1998</w:t>
      </w:r>
    </w:p>
    <w:p w14:paraId="2AA35437"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The Adoption &amp; Children Act 2002</w:t>
      </w:r>
    </w:p>
    <w:p w14:paraId="56E28D35"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 xml:space="preserve">Female Genital Mutilation Act 2003 </w:t>
      </w:r>
    </w:p>
    <w:p w14:paraId="4C50122E"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Sexual Offences Act 2003</w:t>
      </w:r>
    </w:p>
    <w:p w14:paraId="36D64614"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Children Act 2004</w:t>
      </w:r>
    </w:p>
    <w:p w14:paraId="554B3F29"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Children &amp; Social Work Act 2017</w:t>
      </w:r>
    </w:p>
    <w:p w14:paraId="42C2F630"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Children &amp; Families Act 2014</w:t>
      </w:r>
    </w:p>
    <w:p w14:paraId="4C6B77AA"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Special Educational Needs &amp; Disability (SEND) Code of Practice; HM Government 2014</w:t>
      </w:r>
    </w:p>
    <w:p w14:paraId="51DA81A2"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Sexual Offences Act 2003</w:t>
      </w:r>
    </w:p>
    <w:p w14:paraId="46AC0BA1"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The Serious Crime Act 2015</w:t>
      </w:r>
    </w:p>
    <w:p w14:paraId="5146E8EB"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The Anti-social behaviour, Crime &amp; Policing Act 2014</w:t>
      </w:r>
    </w:p>
    <w:p w14:paraId="28625983" w14:textId="77777777" w:rsidR="00585770" w:rsidRPr="00880D99" w:rsidRDefault="00585770" w:rsidP="00585770">
      <w:pPr>
        <w:numPr>
          <w:ilvl w:val="0"/>
          <w:numId w:val="49"/>
        </w:numPr>
        <w:rPr>
          <w:rFonts w:ascii="Segoe UI" w:hAnsi="Segoe UI" w:cs="Segoe UI"/>
          <w:b/>
          <w:bCs/>
          <w:szCs w:val="24"/>
        </w:rPr>
      </w:pPr>
      <w:r w:rsidRPr="00880D99">
        <w:rPr>
          <w:rFonts w:ascii="Segoe UI" w:hAnsi="Segoe UI" w:cs="Segoe UI"/>
          <w:szCs w:val="24"/>
        </w:rPr>
        <w:t>Working Together to Safeguard Children (2023)</w:t>
      </w:r>
    </w:p>
    <w:p w14:paraId="6010BDC5" w14:textId="77777777" w:rsidR="00585770" w:rsidRPr="00880D99" w:rsidRDefault="00585770" w:rsidP="00585770">
      <w:pPr>
        <w:numPr>
          <w:ilvl w:val="0"/>
          <w:numId w:val="49"/>
        </w:numPr>
        <w:rPr>
          <w:rFonts w:ascii="Segoe UI" w:hAnsi="Segoe UI" w:cs="Segoe UI"/>
          <w:b/>
          <w:szCs w:val="24"/>
        </w:rPr>
      </w:pPr>
      <w:r w:rsidRPr="00880D99">
        <w:rPr>
          <w:rFonts w:ascii="Segoe UI" w:hAnsi="Segoe UI" w:cs="Segoe UI"/>
          <w:szCs w:val="24"/>
        </w:rPr>
        <w:t>United Nations Convention of the Rights of the Child 1992 Article 6, Article 24, Article 19 and Article 24</w:t>
      </w:r>
    </w:p>
    <w:p w14:paraId="7D4D1DD5" w14:textId="77777777" w:rsidR="00585770" w:rsidRPr="00880D99" w:rsidRDefault="00585770" w:rsidP="00585770">
      <w:pPr>
        <w:pStyle w:val="NoSpacing"/>
        <w:numPr>
          <w:ilvl w:val="0"/>
          <w:numId w:val="49"/>
        </w:numPr>
        <w:rPr>
          <w:rFonts w:ascii="Segoe UI" w:hAnsi="Segoe UI" w:cs="Segoe UI"/>
          <w:b/>
          <w:u w:val="single"/>
          <w:lang w:eastAsia="en-GB"/>
        </w:rPr>
      </w:pPr>
      <w:r w:rsidRPr="00880D99">
        <w:rPr>
          <w:rFonts w:ascii="Segoe UI" w:hAnsi="Segoe UI" w:cs="Segoe UI"/>
          <w:lang w:eastAsia="en-GB"/>
        </w:rPr>
        <w:t xml:space="preserve">The Prevent Duty is set out in the Counter-Terrorism and Security Act 2015 </w:t>
      </w:r>
    </w:p>
    <w:p w14:paraId="127E6A78" w14:textId="77777777" w:rsidR="00585770" w:rsidRPr="00880D99" w:rsidRDefault="00585770" w:rsidP="00585770">
      <w:pPr>
        <w:pStyle w:val="NoSpacing"/>
        <w:numPr>
          <w:ilvl w:val="0"/>
          <w:numId w:val="49"/>
        </w:numPr>
        <w:rPr>
          <w:rFonts w:ascii="Segoe UI" w:hAnsi="Segoe UI" w:cs="Segoe UI"/>
          <w:b/>
          <w:bCs/>
          <w:u w:val="single"/>
          <w:lang w:eastAsia="en-GB"/>
        </w:rPr>
      </w:pPr>
      <w:r w:rsidRPr="00880D99">
        <w:rPr>
          <w:rFonts w:ascii="Segoe UI" w:hAnsi="Segoe UI" w:cs="Segoe UI"/>
          <w:lang w:eastAsia="en-GB"/>
        </w:rPr>
        <w:t>The Domestic Abuse Act 2021</w:t>
      </w:r>
    </w:p>
    <w:p w14:paraId="16C73B43" w14:textId="77777777" w:rsidR="00585770" w:rsidRPr="00880D99" w:rsidRDefault="00585770" w:rsidP="00585770">
      <w:pPr>
        <w:rPr>
          <w:rFonts w:ascii="Segoe UI" w:hAnsi="Segoe UI" w:cs="Segoe UI"/>
          <w:b/>
          <w:szCs w:val="24"/>
        </w:rPr>
      </w:pPr>
      <w:r w:rsidRPr="00880D99">
        <w:rPr>
          <w:rFonts w:ascii="Segoe UI" w:hAnsi="Segoe UI" w:cs="Segoe UI"/>
          <w:szCs w:val="24"/>
        </w:rPr>
        <w:t xml:space="preserve"> </w:t>
      </w:r>
    </w:p>
    <w:p w14:paraId="763CBACC" w14:textId="77777777" w:rsidR="00880D99" w:rsidRDefault="00585770" w:rsidP="00585770">
      <w:pPr>
        <w:jc w:val="center"/>
        <w:rPr>
          <w:rFonts w:ascii="Segoe UI" w:hAnsi="Segoe UI" w:cs="Segoe UI"/>
          <w:b/>
          <w:sz w:val="28"/>
          <w:szCs w:val="28"/>
        </w:rPr>
      </w:pPr>
      <w:r w:rsidRPr="00880D99">
        <w:rPr>
          <w:rFonts w:ascii="Segoe UI" w:hAnsi="Segoe UI" w:cs="Segoe UI"/>
          <w:b/>
          <w:sz w:val="28"/>
          <w:szCs w:val="28"/>
        </w:rPr>
        <w:br w:type="page"/>
      </w:r>
    </w:p>
    <w:p w14:paraId="74393F9F" w14:textId="19EEB905" w:rsidR="00585770" w:rsidRPr="00880D99" w:rsidRDefault="00585770" w:rsidP="00585770">
      <w:pPr>
        <w:jc w:val="center"/>
        <w:rPr>
          <w:rFonts w:ascii="Segoe UI" w:hAnsi="Segoe UI" w:cs="Segoe UI"/>
          <w:b/>
          <w:sz w:val="28"/>
          <w:szCs w:val="28"/>
        </w:rPr>
      </w:pPr>
      <w:r w:rsidRPr="00880D99">
        <w:rPr>
          <w:rFonts w:ascii="Segoe UI" w:hAnsi="Segoe UI" w:cs="Segoe UI"/>
          <w:b/>
          <w:sz w:val="28"/>
          <w:szCs w:val="28"/>
        </w:rPr>
        <w:lastRenderedPageBreak/>
        <w:t>Safeguarding Children Procedure</w:t>
      </w:r>
    </w:p>
    <w:p w14:paraId="534A9F23" w14:textId="77777777" w:rsidR="00585770" w:rsidRPr="00880D99" w:rsidRDefault="00585770" w:rsidP="00585770">
      <w:pPr>
        <w:pStyle w:val="ListParagraph"/>
        <w:ind w:left="0"/>
        <w:rPr>
          <w:rFonts w:ascii="Segoe UI" w:hAnsi="Segoe UI" w:cs="Segoe UI"/>
          <w:b/>
          <w:sz w:val="28"/>
          <w:szCs w:val="28"/>
        </w:rPr>
      </w:pPr>
    </w:p>
    <w:p w14:paraId="70C7DC9A" w14:textId="77777777" w:rsidR="00585770" w:rsidRPr="00880D99" w:rsidRDefault="00585770" w:rsidP="00585770">
      <w:pPr>
        <w:pStyle w:val="ListParagraph"/>
        <w:ind w:left="0"/>
        <w:rPr>
          <w:rFonts w:ascii="Segoe UI" w:hAnsi="Segoe UI" w:cs="Segoe UI"/>
          <w:b/>
          <w:sz w:val="28"/>
          <w:szCs w:val="28"/>
        </w:rPr>
      </w:pPr>
      <w:r w:rsidRPr="00880D99">
        <w:rPr>
          <w:rFonts w:ascii="Segoe UI" w:hAnsi="Segoe UI" w:cs="Segoe UI"/>
          <w:b/>
          <w:sz w:val="28"/>
          <w:szCs w:val="28"/>
        </w:rPr>
        <w:t>1.</w:t>
      </w:r>
      <w:r w:rsidRPr="00880D99">
        <w:rPr>
          <w:rFonts w:ascii="Segoe UI" w:hAnsi="Segoe UI" w:cs="Segoe UI"/>
          <w:b/>
          <w:sz w:val="28"/>
          <w:szCs w:val="28"/>
        </w:rPr>
        <w:tab/>
        <w:t>Introduction</w:t>
      </w:r>
    </w:p>
    <w:p w14:paraId="3E66E673" w14:textId="77777777" w:rsidR="00585770" w:rsidRPr="00880D99" w:rsidRDefault="00585770" w:rsidP="00585770">
      <w:pPr>
        <w:rPr>
          <w:rFonts w:ascii="Segoe UI" w:hAnsi="Segoe UI" w:cs="Segoe UI"/>
          <w:szCs w:val="24"/>
        </w:rPr>
      </w:pPr>
    </w:p>
    <w:p w14:paraId="0CA38FD7" w14:textId="77777777" w:rsidR="00585770" w:rsidRPr="00880D99" w:rsidRDefault="00585770" w:rsidP="00585770">
      <w:pPr>
        <w:rPr>
          <w:rFonts w:ascii="Segoe UI" w:hAnsi="Segoe UI" w:cs="Segoe UI"/>
          <w:szCs w:val="24"/>
        </w:rPr>
      </w:pPr>
      <w:r w:rsidRPr="00880D99">
        <w:rPr>
          <w:rFonts w:ascii="Segoe UI" w:hAnsi="Segoe UI" w:cs="Segoe UI"/>
          <w:szCs w:val="24"/>
        </w:rPr>
        <w:t xml:space="preserve">This policy is to be used by all staff and volunteers at Stockport Women’s Centre, contract workers or those delivering services on behalf of SWC shall adhere to the terms of this policy unless required to follow their own. The policy describes what constitutes child abuse and then sets out the process that staff and volunteers must follow to promote the best interests of the child.  </w:t>
      </w:r>
    </w:p>
    <w:p w14:paraId="79D1D836" w14:textId="77777777" w:rsidR="00585770" w:rsidRPr="00880D99" w:rsidRDefault="00585770" w:rsidP="00585770">
      <w:pPr>
        <w:rPr>
          <w:rFonts w:ascii="Segoe UI" w:hAnsi="Segoe UI" w:cs="Segoe UI"/>
          <w:b/>
          <w:szCs w:val="24"/>
        </w:rPr>
      </w:pPr>
    </w:p>
    <w:p w14:paraId="026076CC" w14:textId="77777777" w:rsidR="00585770" w:rsidRPr="00880D99" w:rsidRDefault="00585770" w:rsidP="00585770">
      <w:pPr>
        <w:rPr>
          <w:rFonts w:ascii="Segoe UI" w:hAnsi="Segoe UI" w:cs="Segoe UI"/>
          <w:b/>
          <w:szCs w:val="24"/>
        </w:rPr>
      </w:pPr>
      <w:r w:rsidRPr="00880D99">
        <w:rPr>
          <w:rFonts w:ascii="Segoe UI" w:hAnsi="Segoe UI" w:cs="Segoe UI"/>
          <w:b/>
          <w:szCs w:val="24"/>
        </w:rPr>
        <w:t>What does safeguarding children mean?</w:t>
      </w:r>
    </w:p>
    <w:p w14:paraId="49BA283B" w14:textId="77777777" w:rsidR="00585770" w:rsidRPr="00880D99" w:rsidRDefault="00585770" w:rsidP="00585770">
      <w:pPr>
        <w:rPr>
          <w:rFonts w:ascii="Segoe UI" w:hAnsi="Segoe UI" w:cs="Segoe UI"/>
          <w:szCs w:val="24"/>
        </w:rPr>
      </w:pPr>
    </w:p>
    <w:p w14:paraId="05A63B27" w14:textId="77777777" w:rsidR="00585770" w:rsidRPr="00880D99" w:rsidRDefault="00585770" w:rsidP="00585770">
      <w:pPr>
        <w:rPr>
          <w:rFonts w:ascii="Segoe UI" w:hAnsi="Segoe UI" w:cs="Segoe UI"/>
          <w:szCs w:val="24"/>
        </w:rPr>
      </w:pPr>
      <w:r w:rsidRPr="00880D99">
        <w:rPr>
          <w:rFonts w:ascii="Segoe UI" w:hAnsi="Segoe UI" w:cs="Segoe UI"/>
          <w:szCs w:val="24"/>
        </w:rPr>
        <w:t>Safeguarding and promoting the welfare of children is defined:</w:t>
      </w:r>
    </w:p>
    <w:p w14:paraId="5537F7DF" w14:textId="77777777" w:rsidR="00585770" w:rsidRPr="00880D99" w:rsidRDefault="00585770" w:rsidP="00585770">
      <w:pPr>
        <w:rPr>
          <w:rFonts w:ascii="Segoe UI" w:hAnsi="Segoe UI" w:cs="Segoe UI"/>
          <w:szCs w:val="24"/>
        </w:rPr>
      </w:pPr>
      <w:r w:rsidRPr="00880D99">
        <w:rPr>
          <w:rFonts w:ascii="Segoe UI" w:hAnsi="Segoe UI" w:cs="Segoe UI"/>
          <w:szCs w:val="24"/>
        </w:rPr>
        <w:t>Under S.31 (9) of the Children Act 1989 as amended by the Adoption and Children Act 2002:</w:t>
      </w:r>
    </w:p>
    <w:p w14:paraId="5F2D0266" w14:textId="77777777" w:rsidR="00585770" w:rsidRPr="00880D99" w:rsidRDefault="00585770" w:rsidP="00585770">
      <w:pPr>
        <w:pStyle w:val="ListParagraph"/>
        <w:numPr>
          <w:ilvl w:val="0"/>
          <w:numId w:val="32"/>
        </w:numPr>
        <w:rPr>
          <w:rFonts w:ascii="Segoe UI" w:hAnsi="Segoe UI" w:cs="Segoe UI"/>
          <w:szCs w:val="24"/>
        </w:rPr>
      </w:pPr>
      <w:r w:rsidRPr="00880D99">
        <w:rPr>
          <w:rFonts w:ascii="Segoe UI" w:hAnsi="Segoe UI" w:cs="Segoe UI"/>
          <w:b/>
          <w:szCs w:val="24"/>
        </w:rPr>
        <w:t xml:space="preserve">‘Harm’ </w:t>
      </w:r>
      <w:r w:rsidRPr="00880D99">
        <w:rPr>
          <w:rFonts w:ascii="Segoe UI" w:hAnsi="Segoe UI" w:cs="Segoe UI"/>
          <w:szCs w:val="24"/>
        </w:rPr>
        <w:t>means ill treatment, or the impairment of health development, including, for example, impairment suffered from seeing or hearing the ill treatment of another.</w:t>
      </w:r>
    </w:p>
    <w:p w14:paraId="5CC1DB78" w14:textId="77777777" w:rsidR="00585770" w:rsidRPr="00880D99" w:rsidRDefault="00585770" w:rsidP="00585770">
      <w:pPr>
        <w:pStyle w:val="ListParagraph"/>
        <w:numPr>
          <w:ilvl w:val="0"/>
          <w:numId w:val="32"/>
        </w:numPr>
        <w:rPr>
          <w:rFonts w:ascii="Segoe UI" w:hAnsi="Segoe UI" w:cs="Segoe UI"/>
          <w:szCs w:val="24"/>
        </w:rPr>
      </w:pPr>
      <w:r w:rsidRPr="00880D99">
        <w:rPr>
          <w:rFonts w:ascii="Segoe UI" w:hAnsi="Segoe UI" w:cs="Segoe UI"/>
          <w:b/>
          <w:szCs w:val="24"/>
        </w:rPr>
        <w:t xml:space="preserve">‘Development’ </w:t>
      </w:r>
      <w:r w:rsidRPr="00880D99">
        <w:rPr>
          <w:rFonts w:ascii="Segoe UI" w:hAnsi="Segoe UI" w:cs="Segoe UI"/>
          <w:szCs w:val="24"/>
        </w:rPr>
        <w:t>means physical, intellectual, emotional, social or behavioural development.</w:t>
      </w:r>
    </w:p>
    <w:p w14:paraId="140D7153" w14:textId="77777777" w:rsidR="00585770" w:rsidRPr="00880D99" w:rsidRDefault="00585770" w:rsidP="00585770">
      <w:pPr>
        <w:pStyle w:val="ListParagraph"/>
        <w:numPr>
          <w:ilvl w:val="0"/>
          <w:numId w:val="32"/>
        </w:numPr>
        <w:rPr>
          <w:rFonts w:ascii="Segoe UI" w:hAnsi="Segoe UI" w:cs="Segoe UI"/>
          <w:szCs w:val="24"/>
        </w:rPr>
      </w:pPr>
      <w:r w:rsidRPr="00880D99">
        <w:rPr>
          <w:rFonts w:ascii="Segoe UI" w:hAnsi="Segoe UI" w:cs="Segoe UI"/>
          <w:b/>
          <w:szCs w:val="24"/>
        </w:rPr>
        <w:t xml:space="preserve">‘Health’ </w:t>
      </w:r>
      <w:r w:rsidRPr="00880D99">
        <w:rPr>
          <w:rFonts w:ascii="Segoe UI" w:hAnsi="Segoe UI" w:cs="Segoe UI"/>
          <w:szCs w:val="24"/>
        </w:rPr>
        <w:t>includes physical and mental health.</w:t>
      </w:r>
    </w:p>
    <w:p w14:paraId="62C131C0" w14:textId="77777777" w:rsidR="00585770" w:rsidRPr="00880D99" w:rsidRDefault="00585770" w:rsidP="00585770">
      <w:pPr>
        <w:pStyle w:val="ListParagraph"/>
        <w:numPr>
          <w:ilvl w:val="0"/>
          <w:numId w:val="32"/>
        </w:numPr>
        <w:rPr>
          <w:rFonts w:ascii="Segoe UI" w:hAnsi="Segoe UI" w:cs="Segoe UI"/>
          <w:szCs w:val="24"/>
        </w:rPr>
      </w:pPr>
      <w:r w:rsidRPr="00880D99">
        <w:rPr>
          <w:rFonts w:ascii="Segoe UI" w:hAnsi="Segoe UI" w:cs="Segoe UI"/>
          <w:b/>
          <w:szCs w:val="24"/>
        </w:rPr>
        <w:t xml:space="preserve">‘Ill treatment’ </w:t>
      </w:r>
      <w:r w:rsidRPr="00880D99">
        <w:rPr>
          <w:rFonts w:ascii="Segoe UI" w:hAnsi="Segoe UI" w:cs="Segoe UI"/>
          <w:szCs w:val="24"/>
        </w:rPr>
        <w:t>includes sexual abuse and forms of ill treatment, which are not physical.</w:t>
      </w:r>
    </w:p>
    <w:p w14:paraId="289E8039" w14:textId="77777777" w:rsidR="00585770" w:rsidRPr="00880D99" w:rsidRDefault="00585770" w:rsidP="00585770">
      <w:pPr>
        <w:rPr>
          <w:rFonts w:ascii="Segoe UI" w:hAnsi="Segoe UI" w:cs="Segoe UI"/>
          <w:szCs w:val="24"/>
        </w:rPr>
      </w:pPr>
    </w:p>
    <w:p w14:paraId="63A9CCA4" w14:textId="77777777" w:rsidR="00585770" w:rsidRPr="00880D99" w:rsidRDefault="00585770" w:rsidP="00585770">
      <w:pPr>
        <w:pStyle w:val="ListParagraph"/>
        <w:ind w:left="0"/>
        <w:rPr>
          <w:rFonts w:ascii="Segoe UI" w:hAnsi="Segoe UI" w:cs="Segoe UI"/>
          <w:b/>
          <w:sz w:val="28"/>
          <w:szCs w:val="28"/>
        </w:rPr>
      </w:pPr>
      <w:r w:rsidRPr="00880D99">
        <w:rPr>
          <w:rFonts w:ascii="Segoe UI" w:hAnsi="Segoe UI" w:cs="Segoe UI"/>
          <w:b/>
          <w:sz w:val="28"/>
          <w:szCs w:val="28"/>
        </w:rPr>
        <w:t>2.</w:t>
      </w:r>
      <w:r w:rsidRPr="00880D99">
        <w:rPr>
          <w:rFonts w:ascii="Segoe UI" w:hAnsi="Segoe UI" w:cs="Segoe UI"/>
          <w:b/>
          <w:sz w:val="28"/>
          <w:szCs w:val="28"/>
        </w:rPr>
        <w:tab/>
        <w:t>Indicators of Abuse</w:t>
      </w:r>
    </w:p>
    <w:p w14:paraId="041CA9CA" w14:textId="77777777" w:rsidR="00585770" w:rsidRPr="00880D99" w:rsidRDefault="00585770" w:rsidP="00585770">
      <w:pPr>
        <w:rPr>
          <w:rFonts w:ascii="Segoe UI" w:hAnsi="Segoe UI" w:cs="Segoe UI"/>
          <w:szCs w:val="24"/>
        </w:rPr>
      </w:pPr>
    </w:p>
    <w:p w14:paraId="5AAA67AC" w14:textId="77777777" w:rsidR="00585770" w:rsidRPr="00880D99" w:rsidRDefault="00585770" w:rsidP="00585770">
      <w:pPr>
        <w:rPr>
          <w:rFonts w:ascii="Segoe UI" w:hAnsi="Segoe UI" w:cs="Segoe UI"/>
          <w:szCs w:val="24"/>
        </w:rPr>
      </w:pPr>
      <w:r w:rsidRPr="00880D99">
        <w:rPr>
          <w:rFonts w:ascii="Segoe UI" w:hAnsi="Segoe UI" w:cs="Segoe UI"/>
          <w:szCs w:val="24"/>
        </w:rPr>
        <w:t>Even for those experienced in working with child abuse it is not always easy to recognise a situation where abuse may occur or has already taken place. Most people are not experts in such recognition, but indications that a child is being abused may include one or more of the following:</w:t>
      </w:r>
    </w:p>
    <w:p w14:paraId="565821A7" w14:textId="77777777" w:rsidR="00585770" w:rsidRPr="00880D99" w:rsidRDefault="00585770" w:rsidP="00585770">
      <w:pPr>
        <w:pStyle w:val="ListParagraph"/>
        <w:ind w:left="1080"/>
        <w:rPr>
          <w:rFonts w:ascii="Segoe UI" w:hAnsi="Segoe UI" w:cs="Segoe UI"/>
          <w:b/>
          <w:szCs w:val="24"/>
        </w:rPr>
      </w:pPr>
    </w:p>
    <w:p w14:paraId="0E0FDA4A" w14:textId="77777777" w:rsidR="00585770" w:rsidRPr="00880D99" w:rsidRDefault="00585770" w:rsidP="00585770">
      <w:pPr>
        <w:pStyle w:val="ListParagraph"/>
        <w:ind w:left="0"/>
        <w:rPr>
          <w:rFonts w:ascii="Segoe UI" w:hAnsi="Segoe UI" w:cs="Segoe UI"/>
          <w:b/>
          <w:szCs w:val="24"/>
        </w:rPr>
      </w:pPr>
      <w:r w:rsidRPr="00880D99">
        <w:rPr>
          <w:rFonts w:ascii="Segoe UI" w:hAnsi="Segoe UI" w:cs="Segoe UI"/>
          <w:b/>
          <w:szCs w:val="24"/>
        </w:rPr>
        <w:t>2.1</w:t>
      </w:r>
      <w:r w:rsidRPr="00880D99">
        <w:rPr>
          <w:rFonts w:ascii="Segoe UI" w:hAnsi="Segoe UI" w:cs="Segoe UI"/>
          <w:b/>
          <w:szCs w:val="24"/>
        </w:rPr>
        <w:tab/>
        <w:t>Recognising Physical Abuse</w:t>
      </w:r>
    </w:p>
    <w:p w14:paraId="1135FB76" w14:textId="77777777" w:rsidR="00585770" w:rsidRPr="00880D99" w:rsidRDefault="00585770" w:rsidP="00585770">
      <w:pPr>
        <w:pStyle w:val="ListParagraph"/>
        <w:rPr>
          <w:rFonts w:ascii="Segoe UI" w:hAnsi="Segoe UI" w:cs="Segoe UI"/>
          <w:szCs w:val="24"/>
        </w:rPr>
      </w:pPr>
    </w:p>
    <w:p w14:paraId="5EFCA8A5" w14:textId="77777777" w:rsidR="00585770" w:rsidRPr="00880D99" w:rsidRDefault="00585770" w:rsidP="00585770">
      <w:pPr>
        <w:pStyle w:val="ListParagraph"/>
        <w:numPr>
          <w:ilvl w:val="0"/>
          <w:numId w:val="34"/>
        </w:numPr>
        <w:rPr>
          <w:rFonts w:ascii="Segoe UI" w:hAnsi="Segoe UI" w:cs="Segoe UI"/>
          <w:szCs w:val="24"/>
        </w:rPr>
      </w:pPr>
      <w:r w:rsidRPr="00880D99">
        <w:rPr>
          <w:rFonts w:ascii="Segoe UI" w:hAnsi="Segoe UI" w:cs="Segoe UI"/>
          <w:szCs w:val="24"/>
        </w:rPr>
        <w:t>Soft tissue bruising, particularly around the head and neck</w:t>
      </w:r>
    </w:p>
    <w:p w14:paraId="1DDEA66C" w14:textId="77777777" w:rsidR="00585770" w:rsidRPr="00880D99" w:rsidRDefault="00585770" w:rsidP="00585770">
      <w:pPr>
        <w:pStyle w:val="ListParagraph"/>
        <w:numPr>
          <w:ilvl w:val="0"/>
          <w:numId w:val="34"/>
        </w:numPr>
        <w:rPr>
          <w:rFonts w:ascii="Segoe UI" w:hAnsi="Segoe UI" w:cs="Segoe UI"/>
          <w:szCs w:val="24"/>
        </w:rPr>
      </w:pPr>
      <w:r w:rsidRPr="00880D99">
        <w:rPr>
          <w:rFonts w:ascii="Segoe UI" w:hAnsi="Segoe UI" w:cs="Segoe UI"/>
          <w:szCs w:val="24"/>
        </w:rPr>
        <w:t>Bruising of different ages</w:t>
      </w:r>
    </w:p>
    <w:p w14:paraId="01A346F8" w14:textId="77777777" w:rsidR="00585770" w:rsidRPr="00880D99" w:rsidRDefault="00585770" w:rsidP="00585770">
      <w:pPr>
        <w:pStyle w:val="ListParagraph"/>
        <w:numPr>
          <w:ilvl w:val="0"/>
          <w:numId w:val="34"/>
        </w:numPr>
        <w:rPr>
          <w:rFonts w:ascii="Segoe UI" w:hAnsi="Segoe UI" w:cs="Segoe UI"/>
          <w:szCs w:val="24"/>
        </w:rPr>
      </w:pPr>
      <w:r w:rsidRPr="00880D99">
        <w:rPr>
          <w:rFonts w:ascii="Segoe UI" w:hAnsi="Segoe UI" w:cs="Segoe UI"/>
          <w:szCs w:val="24"/>
        </w:rPr>
        <w:t>Bruising or any injuries to an immobile baby</w:t>
      </w:r>
    </w:p>
    <w:p w14:paraId="6FE64160" w14:textId="77777777" w:rsidR="00585770" w:rsidRPr="00880D99" w:rsidRDefault="00585770" w:rsidP="00585770">
      <w:pPr>
        <w:pStyle w:val="ListParagraph"/>
        <w:numPr>
          <w:ilvl w:val="0"/>
          <w:numId w:val="34"/>
        </w:numPr>
        <w:rPr>
          <w:rFonts w:ascii="Segoe UI" w:hAnsi="Segoe UI" w:cs="Segoe UI"/>
          <w:szCs w:val="24"/>
        </w:rPr>
      </w:pPr>
      <w:r w:rsidRPr="00880D99">
        <w:rPr>
          <w:rFonts w:ascii="Segoe UI" w:hAnsi="Segoe UI" w:cs="Segoe UI"/>
          <w:szCs w:val="24"/>
        </w:rPr>
        <w:t>Injuries to a baby’s mouth</w:t>
      </w:r>
    </w:p>
    <w:p w14:paraId="6F67034C" w14:textId="77777777" w:rsidR="00585770" w:rsidRPr="00880D99" w:rsidRDefault="00585770" w:rsidP="00585770">
      <w:pPr>
        <w:pStyle w:val="ListParagraph"/>
        <w:numPr>
          <w:ilvl w:val="0"/>
          <w:numId w:val="34"/>
        </w:numPr>
        <w:rPr>
          <w:rFonts w:ascii="Segoe UI" w:hAnsi="Segoe UI" w:cs="Segoe UI"/>
          <w:szCs w:val="24"/>
        </w:rPr>
      </w:pPr>
      <w:r w:rsidRPr="00880D99">
        <w:rPr>
          <w:rFonts w:ascii="Segoe UI" w:hAnsi="Segoe UI" w:cs="Segoe UI"/>
          <w:szCs w:val="24"/>
        </w:rPr>
        <w:t>Bruising or marks that reflect the use of an object (e.g. handprints)</w:t>
      </w:r>
    </w:p>
    <w:p w14:paraId="5DF676EA" w14:textId="77777777" w:rsidR="00585770" w:rsidRPr="00880D99" w:rsidRDefault="00585770" w:rsidP="00585770">
      <w:pPr>
        <w:pStyle w:val="ListParagraph"/>
        <w:numPr>
          <w:ilvl w:val="0"/>
          <w:numId w:val="34"/>
        </w:numPr>
        <w:rPr>
          <w:rFonts w:ascii="Segoe UI" w:hAnsi="Segoe UI" w:cs="Segoe UI"/>
          <w:szCs w:val="24"/>
        </w:rPr>
      </w:pPr>
      <w:r w:rsidRPr="00880D99">
        <w:rPr>
          <w:rFonts w:ascii="Segoe UI" w:hAnsi="Segoe UI" w:cs="Segoe UI"/>
          <w:szCs w:val="24"/>
        </w:rPr>
        <w:t>Scalds and burns inconsistent with the explanation given</w:t>
      </w:r>
    </w:p>
    <w:p w14:paraId="533CD609" w14:textId="77777777" w:rsidR="00585770" w:rsidRPr="00880D99" w:rsidRDefault="00585770" w:rsidP="00585770">
      <w:pPr>
        <w:pStyle w:val="ListParagraph"/>
        <w:numPr>
          <w:ilvl w:val="0"/>
          <w:numId w:val="34"/>
        </w:numPr>
        <w:rPr>
          <w:rFonts w:ascii="Segoe UI" w:hAnsi="Segoe UI" w:cs="Segoe UI"/>
          <w:szCs w:val="24"/>
        </w:rPr>
      </w:pPr>
      <w:r w:rsidRPr="00880D99">
        <w:rPr>
          <w:rFonts w:ascii="Segoe UI" w:hAnsi="Segoe UI" w:cs="Segoe UI"/>
          <w:szCs w:val="24"/>
        </w:rPr>
        <w:t>Bite marks</w:t>
      </w:r>
    </w:p>
    <w:p w14:paraId="5FEBE7BE" w14:textId="77777777" w:rsidR="00585770" w:rsidRPr="00880D99" w:rsidRDefault="00585770" w:rsidP="00585770">
      <w:pPr>
        <w:pStyle w:val="ListParagraph"/>
        <w:numPr>
          <w:ilvl w:val="0"/>
          <w:numId w:val="34"/>
        </w:numPr>
        <w:rPr>
          <w:rFonts w:ascii="Segoe UI" w:hAnsi="Segoe UI" w:cs="Segoe UI"/>
          <w:szCs w:val="24"/>
        </w:rPr>
      </w:pPr>
      <w:r w:rsidRPr="00880D99">
        <w:rPr>
          <w:rFonts w:ascii="Segoe UI" w:hAnsi="Segoe UI" w:cs="Segoe UI"/>
          <w:szCs w:val="24"/>
        </w:rPr>
        <w:lastRenderedPageBreak/>
        <w:t>Unexplained fractures</w:t>
      </w:r>
    </w:p>
    <w:p w14:paraId="78264102" w14:textId="77777777" w:rsidR="00585770" w:rsidRPr="00880D99" w:rsidRDefault="00585770" w:rsidP="00585770">
      <w:pPr>
        <w:pStyle w:val="ListParagraph"/>
        <w:numPr>
          <w:ilvl w:val="0"/>
          <w:numId w:val="34"/>
        </w:numPr>
        <w:rPr>
          <w:rFonts w:ascii="Segoe UI" w:hAnsi="Segoe UI" w:cs="Segoe UI"/>
          <w:szCs w:val="24"/>
        </w:rPr>
      </w:pPr>
      <w:r w:rsidRPr="00880D99">
        <w:rPr>
          <w:rFonts w:ascii="Segoe UI" w:hAnsi="Segoe UI" w:cs="Segoe UI"/>
          <w:szCs w:val="24"/>
        </w:rPr>
        <w:t>Any unexplained injuries</w:t>
      </w:r>
    </w:p>
    <w:p w14:paraId="6E98D386" w14:textId="77777777" w:rsidR="00585770" w:rsidRPr="00880D99" w:rsidRDefault="00585770" w:rsidP="00585770">
      <w:pPr>
        <w:ind w:left="360"/>
        <w:rPr>
          <w:rFonts w:ascii="Segoe UI" w:hAnsi="Segoe UI" w:cs="Segoe UI"/>
          <w:szCs w:val="24"/>
        </w:rPr>
      </w:pPr>
      <w:r w:rsidRPr="00880D99">
        <w:rPr>
          <w:rFonts w:ascii="Segoe UI" w:hAnsi="Segoe UI" w:cs="Segoe UI"/>
          <w:szCs w:val="24"/>
        </w:rPr>
        <w:tab/>
        <w:t>The presence of the following factors should be a cause for concern:</w:t>
      </w:r>
    </w:p>
    <w:p w14:paraId="77F7A7CC" w14:textId="77777777" w:rsidR="00585770" w:rsidRPr="00880D99" w:rsidRDefault="00585770" w:rsidP="00585770">
      <w:pPr>
        <w:pStyle w:val="ListParagraph"/>
        <w:numPr>
          <w:ilvl w:val="0"/>
          <w:numId w:val="35"/>
        </w:numPr>
        <w:rPr>
          <w:rFonts w:ascii="Segoe UI" w:hAnsi="Segoe UI" w:cs="Segoe UI"/>
          <w:szCs w:val="24"/>
        </w:rPr>
      </w:pPr>
      <w:r w:rsidRPr="00880D99">
        <w:rPr>
          <w:rFonts w:ascii="Segoe UI" w:hAnsi="Segoe UI" w:cs="Segoe UI"/>
          <w:szCs w:val="24"/>
        </w:rPr>
        <w:t>Discrepancy between the injury and explanation</w:t>
      </w:r>
    </w:p>
    <w:p w14:paraId="72ED4181" w14:textId="77777777" w:rsidR="00585770" w:rsidRPr="00880D99" w:rsidRDefault="00585770" w:rsidP="00585770">
      <w:pPr>
        <w:pStyle w:val="ListParagraph"/>
        <w:numPr>
          <w:ilvl w:val="0"/>
          <w:numId w:val="35"/>
        </w:numPr>
        <w:rPr>
          <w:rFonts w:ascii="Segoe UI" w:hAnsi="Segoe UI" w:cs="Segoe UI"/>
          <w:szCs w:val="24"/>
        </w:rPr>
      </w:pPr>
      <w:r w:rsidRPr="00880D99">
        <w:rPr>
          <w:rFonts w:ascii="Segoe UI" w:hAnsi="Segoe UI" w:cs="Segoe UI"/>
          <w:szCs w:val="24"/>
        </w:rPr>
        <w:t>Conflicting or changing explanations or no explanation for the injury</w:t>
      </w:r>
    </w:p>
    <w:p w14:paraId="12F6F092" w14:textId="77777777" w:rsidR="00585770" w:rsidRPr="00880D99" w:rsidRDefault="00585770" w:rsidP="00585770">
      <w:pPr>
        <w:pStyle w:val="ListParagraph"/>
        <w:numPr>
          <w:ilvl w:val="0"/>
          <w:numId w:val="35"/>
        </w:numPr>
        <w:rPr>
          <w:rFonts w:ascii="Segoe UI" w:hAnsi="Segoe UI" w:cs="Segoe UI"/>
          <w:szCs w:val="24"/>
        </w:rPr>
      </w:pPr>
      <w:r w:rsidRPr="00880D99">
        <w:rPr>
          <w:rFonts w:ascii="Segoe UI" w:hAnsi="Segoe UI" w:cs="Segoe UI"/>
          <w:szCs w:val="24"/>
        </w:rPr>
        <w:t>Delay in seeking treatment</w:t>
      </w:r>
    </w:p>
    <w:p w14:paraId="2677CA83" w14:textId="77777777" w:rsidR="00585770" w:rsidRPr="00880D99" w:rsidRDefault="00585770" w:rsidP="00585770">
      <w:pPr>
        <w:pStyle w:val="ListParagraph"/>
        <w:numPr>
          <w:ilvl w:val="0"/>
          <w:numId w:val="35"/>
        </w:numPr>
        <w:rPr>
          <w:rFonts w:ascii="Segoe UI" w:hAnsi="Segoe UI" w:cs="Segoe UI"/>
          <w:szCs w:val="24"/>
        </w:rPr>
      </w:pPr>
      <w:r w:rsidRPr="00880D99">
        <w:rPr>
          <w:rFonts w:ascii="Segoe UI" w:hAnsi="Segoe UI" w:cs="Segoe UI"/>
          <w:szCs w:val="24"/>
        </w:rPr>
        <w:t>Parents taking a child to different hospitals when injured</w:t>
      </w:r>
    </w:p>
    <w:p w14:paraId="5CA0C347" w14:textId="77777777" w:rsidR="00585770" w:rsidRPr="00880D99" w:rsidRDefault="00585770" w:rsidP="00585770">
      <w:pPr>
        <w:pStyle w:val="ListParagraph"/>
        <w:numPr>
          <w:ilvl w:val="0"/>
          <w:numId w:val="35"/>
        </w:numPr>
        <w:rPr>
          <w:rFonts w:ascii="Segoe UI" w:hAnsi="Segoe UI" w:cs="Segoe UI"/>
          <w:szCs w:val="24"/>
        </w:rPr>
      </w:pPr>
      <w:r w:rsidRPr="00880D99">
        <w:rPr>
          <w:rFonts w:ascii="Segoe UI" w:hAnsi="Segoe UI" w:cs="Segoe UI"/>
          <w:szCs w:val="24"/>
        </w:rPr>
        <w:t>Injuries of different ages</w:t>
      </w:r>
    </w:p>
    <w:p w14:paraId="1E7063C5" w14:textId="77777777" w:rsidR="00585770" w:rsidRPr="00880D99" w:rsidRDefault="00585770" w:rsidP="00585770">
      <w:pPr>
        <w:pStyle w:val="ListParagraph"/>
        <w:numPr>
          <w:ilvl w:val="0"/>
          <w:numId w:val="35"/>
        </w:numPr>
        <w:rPr>
          <w:rFonts w:ascii="Segoe UI" w:hAnsi="Segoe UI" w:cs="Segoe UI"/>
          <w:szCs w:val="24"/>
        </w:rPr>
      </w:pPr>
      <w:r w:rsidRPr="00880D99">
        <w:rPr>
          <w:rFonts w:ascii="Segoe UI" w:hAnsi="Segoe UI" w:cs="Segoe UI"/>
          <w:szCs w:val="24"/>
        </w:rPr>
        <w:t>History of previous injuries or concerns</w:t>
      </w:r>
    </w:p>
    <w:p w14:paraId="58B04266" w14:textId="77777777" w:rsidR="00585770" w:rsidRPr="00880D99" w:rsidRDefault="00585770" w:rsidP="00585770">
      <w:pPr>
        <w:pStyle w:val="ListParagraph"/>
        <w:numPr>
          <w:ilvl w:val="0"/>
          <w:numId w:val="35"/>
        </w:numPr>
        <w:rPr>
          <w:rFonts w:ascii="Segoe UI" w:hAnsi="Segoe UI" w:cs="Segoe UI"/>
          <w:szCs w:val="24"/>
        </w:rPr>
      </w:pPr>
      <w:r w:rsidRPr="00880D99">
        <w:rPr>
          <w:rFonts w:ascii="Segoe UI" w:hAnsi="Segoe UI" w:cs="Segoe UI"/>
          <w:szCs w:val="24"/>
        </w:rPr>
        <w:t>Previous abuse</w:t>
      </w:r>
    </w:p>
    <w:p w14:paraId="7CF027FB" w14:textId="77777777" w:rsidR="00585770" w:rsidRPr="00880D99" w:rsidRDefault="00585770" w:rsidP="00585770">
      <w:pPr>
        <w:pStyle w:val="ListParagraph"/>
        <w:numPr>
          <w:ilvl w:val="0"/>
          <w:numId w:val="35"/>
        </w:numPr>
        <w:rPr>
          <w:rFonts w:ascii="Segoe UI" w:hAnsi="Segoe UI" w:cs="Segoe UI"/>
          <w:szCs w:val="24"/>
        </w:rPr>
      </w:pPr>
      <w:r w:rsidRPr="00880D99">
        <w:rPr>
          <w:rFonts w:ascii="Segoe UI" w:hAnsi="Segoe UI" w:cs="Segoe UI"/>
          <w:szCs w:val="24"/>
        </w:rPr>
        <w:t>Evidence of substance misuse</w:t>
      </w:r>
    </w:p>
    <w:p w14:paraId="243ABBBA" w14:textId="77777777" w:rsidR="00585770" w:rsidRPr="00880D99" w:rsidRDefault="00585770" w:rsidP="00585770">
      <w:pPr>
        <w:pStyle w:val="ListParagraph"/>
        <w:numPr>
          <w:ilvl w:val="0"/>
          <w:numId w:val="35"/>
        </w:numPr>
        <w:rPr>
          <w:rFonts w:ascii="Segoe UI" w:hAnsi="Segoe UI" w:cs="Segoe UI"/>
          <w:szCs w:val="24"/>
        </w:rPr>
      </w:pPr>
      <w:r w:rsidRPr="00880D99">
        <w:rPr>
          <w:rFonts w:ascii="Segoe UI" w:hAnsi="Segoe UI" w:cs="Segoe UI"/>
          <w:szCs w:val="24"/>
        </w:rPr>
        <w:t>History of aggression and past violence</w:t>
      </w:r>
    </w:p>
    <w:p w14:paraId="7C4085A4" w14:textId="77777777" w:rsidR="00585770" w:rsidRPr="00880D99" w:rsidRDefault="00585770" w:rsidP="00585770">
      <w:pPr>
        <w:pStyle w:val="ListParagraph"/>
        <w:numPr>
          <w:ilvl w:val="0"/>
          <w:numId w:val="35"/>
        </w:numPr>
        <w:rPr>
          <w:rFonts w:ascii="Segoe UI" w:hAnsi="Segoe UI" w:cs="Segoe UI"/>
          <w:szCs w:val="24"/>
        </w:rPr>
      </w:pPr>
      <w:r w:rsidRPr="00880D99">
        <w:rPr>
          <w:rFonts w:ascii="Segoe UI" w:hAnsi="Segoe UI" w:cs="Segoe UI"/>
          <w:szCs w:val="24"/>
        </w:rPr>
        <w:t>An allegation of abuse from the child</w:t>
      </w:r>
    </w:p>
    <w:p w14:paraId="5253D1D3" w14:textId="77777777" w:rsidR="00585770" w:rsidRPr="00880D99" w:rsidRDefault="00585770" w:rsidP="00585770">
      <w:pPr>
        <w:pStyle w:val="ListParagraph"/>
        <w:ind w:left="0"/>
        <w:rPr>
          <w:rFonts w:ascii="Segoe UI" w:hAnsi="Segoe UI" w:cs="Segoe UI"/>
          <w:b/>
          <w:szCs w:val="24"/>
        </w:rPr>
      </w:pPr>
    </w:p>
    <w:p w14:paraId="74A55F32" w14:textId="77777777" w:rsidR="00585770" w:rsidRPr="00880D99" w:rsidRDefault="00585770" w:rsidP="00585770">
      <w:pPr>
        <w:pStyle w:val="ListParagraph"/>
        <w:ind w:left="0"/>
        <w:rPr>
          <w:rFonts w:ascii="Segoe UI" w:hAnsi="Segoe UI" w:cs="Segoe UI"/>
          <w:b/>
          <w:szCs w:val="24"/>
        </w:rPr>
      </w:pPr>
    </w:p>
    <w:p w14:paraId="0741EF50" w14:textId="77777777" w:rsidR="00585770" w:rsidRPr="00880D99" w:rsidRDefault="00585770" w:rsidP="00585770">
      <w:pPr>
        <w:pStyle w:val="ListParagraph"/>
        <w:ind w:left="0"/>
        <w:rPr>
          <w:rFonts w:ascii="Segoe UI" w:hAnsi="Segoe UI" w:cs="Segoe UI"/>
          <w:b/>
          <w:szCs w:val="24"/>
        </w:rPr>
      </w:pPr>
      <w:r w:rsidRPr="00880D99">
        <w:rPr>
          <w:rFonts w:ascii="Segoe UI" w:hAnsi="Segoe UI" w:cs="Segoe UI"/>
          <w:b/>
          <w:szCs w:val="24"/>
        </w:rPr>
        <w:t>2.2</w:t>
      </w:r>
      <w:r w:rsidRPr="00880D99">
        <w:rPr>
          <w:rFonts w:ascii="Segoe UI" w:hAnsi="Segoe UI" w:cs="Segoe UI"/>
          <w:b/>
          <w:szCs w:val="24"/>
        </w:rPr>
        <w:tab/>
        <w:t>Recognising emotional abuse</w:t>
      </w:r>
    </w:p>
    <w:p w14:paraId="07868424" w14:textId="77777777" w:rsidR="00585770" w:rsidRPr="00880D99" w:rsidRDefault="00585770" w:rsidP="00585770">
      <w:pPr>
        <w:pStyle w:val="ListParagraph"/>
        <w:ind w:left="0"/>
        <w:rPr>
          <w:rFonts w:ascii="Segoe UI" w:hAnsi="Segoe UI" w:cs="Segoe UI"/>
          <w:b/>
          <w:szCs w:val="24"/>
        </w:rPr>
      </w:pPr>
    </w:p>
    <w:p w14:paraId="4E8815C5" w14:textId="77777777" w:rsidR="00585770" w:rsidRPr="00880D99" w:rsidRDefault="00585770" w:rsidP="00585770">
      <w:pPr>
        <w:ind w:left="360"/>
        <w:rPr>
          <w:rFonts w:ascii="Segoe UI" w:hAnsi="Segoe UI" w:cs="Segoe UI"/>
          <w:szCs w:val="24"/>
        </w:rPr>
      </w:pPr>
      <w:r w:rsidRPr="00880D99">
        <w:rPr>
          <w:rFonts w:ascii="Segoe UI" w:hAnsi="Segoe UI" w:cs="Segoe UI"/>
          <w:szCs w:val="24"/>
        </w:rPr>
        <w:t>Emotional abuse may be difficult to recognise, as the signs are usually behavioural rather than physical. The manifestations of emotional abuse might also indicate the presence of other kinds of abuse. An emotionally abused child may show some or all of the following characteristics:</w:t>
      </w:r>
    </w:p>
    <w:p w14:paraId="55B8055A" w14:textId="77777777" w:rsidR="00585770" w:rsidRPr="00880D99" w:rsidRDefault="00585770" w:rsidP="00585770">
      <w:pPr>
        <w:ind w:left="360"/>
        <w:rPr>
          <w:rFonts w:ascii="Segoe UI" w:hAnsi="Segoe UI" w:cs="Segoe UI"/>
          <w:szCs w:val="24"/>
        </w:rPr>
      </w:pPr>
    </w:p>
    <w:p w14:paraId="0FB21EEC"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t>Delays in physical, social or emotional development such as poor growth, speech delay, under-achievement in school, difficulty in forming peer relationships, difficulty becoming independent, concentration difficulties or limited ability to explore</w:t>
      </w:r>
    </w:p>
    <w:p w14:paraId="3F58F350"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t>Abnormal attachments between a child and parent/carer e.g. anxious attachment</w:t>
      </w:r>
    </w:p>
    <w:p w14:paraId="527B2B03"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t>Indiscriminate attachment or failure to attach</w:t>
      </w:r>
    </w:p>
    <w:p w14:paraId="5A2E01F5"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t>Extreme behaviours such as over- compliant or disobedient, over-passive or aggressive</w:t>
      </w:r>
    </w:p>
    <w:p w14:paraId="320DF51D"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t>Inability to accept boundaries</w:t>
      </w:r>
    </w:p>
    <w:p w14:paraId="5C811C98"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t>Scapegoating within the family</w:t>
      </w:r>
    </w:p>
    <w:p w14:paraId="6032E2DC"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t>Low self-esteem and lack of confidence</w:t>
      </w:r>
    </w:p>
    <w:p w14:paraId="1B36047D"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t>Problems with habits such as rocking, thumb-sucking, over-eating, disturbed sleeping and excessive masturbation</w:t>
      </w:r>
    </w:p>
    <w:p w14:paraId="0256FED7"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t>Problems with behaviour such as withdrawal, stealing, destructiveness, smearing and bedwetting, attention seeking behaviour and running away</w:t>
      </w:r>
    </w:p>
    <w:p w14:paraId="5E7B1FE6"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t>Problem with emotion such as anxiety, depression, low self-esteem, lack of confidence, inappropriate seeking or avoiding of affection, frozen watchfulness and absence of attachment behaviour</w:t>
      </w:r>
    </w:p>
    <w:p w14:paraId="34839153" w14:textId="77777777" w:rsidR="00585770" w:rsidRPr="00880D99" w:rsidRDefault="00585770" w:rsidP="00585770">
      <w:pPr>
        <w:pStyle w:val="ListParagraph"/>
        <w:numPr>
          <w:ilvl w:val="0"/>
          <w:numId w:val="36"/>
        </w:numPr>
        <w:rPr>
          <w:rFonts w:ascii="Segoe UI" w:hAnsi="Segoe UI" w:cs="Segoe UI"/>
          <w:szCs w:val="24"/>
        </w:rPr>
      </w:pPr>
      <w:r w:rsidRPr="00880D99">
        <w:rPr>
          <w:rFonts w:ascii="Segoe UI" w:hAnsi="Segoe UI" w:cs="Segoe UI"/>
          <w:szCs w:val="24"/>
        </w:rPr>
        <w:lastRenderedPageBreak/>
        <w:t>Self harm behaviours such as head banging, scratching or cutting skin, pulling out hair, attempted suicide</w:t>
      </w:r>
    </w:p>
    <w:p w14:paraId="366AF4AB" w14:textId="77777777" w:rsidR="00585770" w:rsidRPr="00880D99" w:rsidRDefault="00585770" w:rsidP="00585770">
      <w:pPr>
        <w:ind w:left="360"/>
        <w:rPr>
          <w:rFonts w:ascii="Segoe UI" w:hAnsi="Segoe UI" w:cs="Segoe UI"/>
          <w:szCs w:val="24"/>
        </w:rPr>
      </w:pPr>
    </w:p>
    <w:p w14:paraId="403923F4" w14:textId="77777777" w:rsidR="00585770" w:rsidRPr="00880D99" w:rsidRDefault="00585770" w:rsidP="00585770">
      <w:pPr>
        <w:ind w:left="360"/>
        <w:rPr>
          <w:rFonts w:ascii="Segoe UI" w:hAnsi="Segoe UI" w:cs="Segoe UI"/>
          <w:szCs w:val="24"/>
        </w:rPr>
      </w:pPr>
      <w:r w:rsidRPr="00880D99">
        <w:rPr>
          <w:rFonts w:ascii="Segoe UI" w:hAnsi="Segoe UI" w:cs="Segoe UI"/>
          <w:szCs w:val="24"/>
        </w:rPr>
        <w:t xml:space="preserve">It must be understood that these signs may be caused by issues other than abuse in the child’s living arrangements, including poverty, bereavement, stressful change, discrimination, concerns at school. They are </w:t>
      </w:r>
      <w:r w:rsidRPr="00880D99">
        <w:rPr>
          <w:rFonts w:ascii="Segoe UI" w:hAnsi="Segoe UI" w:cs="Segoe UI"/>
          <w:b/>
          <w:szCs w:val="24"/>
        </w:rPr>
        <w:t>not</w:t>
      </w:r>
      <w:r w:rsidRPr="00880D99">
        <w:rPr>
          <w:rFonts w:ascii="Segoe UI" w:hAnsi="Segoe UI" w:cs="Segoe UI"/>
          <w:szCs w:val="24"/>
        </w:rPr>
        <w:t xml:space="preserve"> in themselves indicative of emotionally abusive acts by parents. It is important to remember that for emotional abuse to be said to be present there must be evidence of a causal link between the sign in the child and specific chronic abusive acts by carers. However, there are certain parental behaviours which unless changed will impact detrimentally on the child and which should meet the threshold for the likelihood of harm. Such behaviour has been categorized as follows:</w:t>
      </w:r>
    </w:p>
    <w:p w14:paraId="6B252DB1" w14:textId="77777777" w:rsidR="00585770" w:rsidRPr="00880D99" w:rsidRDefault="00585770" w:rsidP="00585770">
      <w:pPr>
        <w:ind w:left="360"/>
        <w:rPr>
          <w:rFonts w:ascii="Segoe UI" w:hAnsi="Segoe UI" w:cs="Segoe UI"/>
          <w:szCs w:val="24"/>
        </w:rPr>
      </w:pPr>
    </w:p>
    <w:p w14:paraId="0C56C847" w14:textId="77777777" w:rsidR="00585770" w:rsidRPr="00880D99" w:rsidRDefault="00585770" w:rsidP="00585770">
      <w:pPr>
        <w:ind w:left="360"/>
        <w:rPr>
          <w:rFonts w:ascii="Segoe UI" w:hAnsi="Segoe UI" w:cs="Segoe UI"/>
          <w:i/>
          <w:szCs w:val="24"/>
        </w:rPr>
      </w:pPr>
      <w:r w:rsidRPr="00880D99">
        <w:rPr>
          <w:rFonts w:ascii="Segoe UI" w:hAnsi="Segoe UI" w:cs="Segoe UI"/>
          <w:i/>
          <w:szCs w:val="24"/>
        </w:rPr>
        <w:t>Persistent negative attitude towards the child</w:t>
      </w:r>
    </w:p>
    <w:p w14:paraId="784E11B3" w14:textId="77777777" w:rsidR="00585770" w:rsidRPr="00880D99" w:rsidRDefault="00585770" w:rsidP="00585770">
      <w:pPr>
        <w:pStyle w:val="ListParagraph"/>
        <w:numPr>
          <w:ilvl w:val="0"/>
          <w:numId w:val="38"/>
        </w:numPr>
        <w:rPr>
          <w:rFonts w:ascii="Segoe UI" w:hAnsi="Segoe UI" w:cs="Segoe UI"/>
          <w:szCs w:val="24"/>
        </w:rPr>
      </w:pPr>
      <w:r w:rsidRPr="00880D99">
        <w:rPr>
          <w:rFonts w:ascii="Segoe UI" w:hAnsi="Segoe UI" w:cs="Segoe UI"/>
          <w:szCs w:val="24"/>
        </w:rPr>
        <w:t>Repeated and persistent denigration, hostility, belittling or blaming of the child.</w:t>
      </w:r>
    </w:p>
    <w:p w14:paraId="6609EBEC" w14:textId="77777777" w:rsidR="00585770" w:rsidRPr="00880D99" w:rsidRDefault="00585770" w:rsidP="00585770">
      <w:pPr>
        <w:pStyle w:val="ListParagraph"/>
        <w:numPr>
          <w:ilvl w:val="0"/>
          <w:numId w:val="38"/>
        </w:numPr>
        <w:rPr>
          <w:rFonts w:ascii="Segoe UI" w:hAnsi="Segoe UI" w:cs="Segoe UI"/>
          <w:szCs w:val="24"/>
        </w:rPr>
      </w:pPr>
      <w:r w:rsidRPr="00880D99">
        <w:rPr>
          <w:rFonts w:ascii="Segoe UI" w:hAnsi="Segoe UI" w:cs="Segoe UI"/>
          <w:szCs w:val="24"/>
        </w:rPr>
        <w:t>Holding the child responsible for misfortunes and threats or actually severe punishment</w:t>
      </w:r>
    </w:p>
    <w:p w14:paraId="25ACAC28" w14:textId="77777777" w:rsidR="00585770" w:rsidRPr="00880D99" w:rsidRDefault="00585770" w:rsidP="00585770">
      <w:pPr>
        <w:pStyle w:val="ListParagraph"/>
        <w:numPr>
          <w:ilvl w:val="0"/>
          <w:numId w:val="38"/>
        </w:numPr>
        <w:rPr>
          <w:rFonts w:ascii="Segoe UI" w:hAnsi="Segoe UI" w:cs="Segoe UI"/>
          <w:szCs w:val="24"/>
        </w:rPr>
      </w:pPr>
      <w:r w:rsidRPr="00880D99">
        <w:rPr>
          <w:rFonts w:ascii="Segoe UI" w:hAnsi="Segoe UI" w:cs="Segoe UI"/>
          <w:szCs w:val="24"/>
        </w:rPr>
        <w:t>Conditional parenting, in which the child’s secure place within the family, is made contingent on his/her good behaviour.</w:t>
      </w:r>
    </w:p>
    <w:p w14:paraId="6C5531D3" w14:textId="77777777" w:rsidR="00585770" w:rsidRPr="00880D99" w:rsidRDefault="00585770" w:rsidP="00585770">
      <w:pPr>
        <w:pStyle w:val="ListParagraph"/>
        <w:rPr>
          <w:rFonts w:ascii="Segoe UI" w:hAnsi="Segoe UI" w:cs="Segoe UI"/>
          <w:szCs w:val="24"/>
        </w:rPr>
      </w:pPr>
    </w:p>
    <w:p w14:paraId="1B656DCE" w14:textId="77777777" w:rsidR="00585770" w:rsidRPr="00880D99" w:rsidRDefault="00585770" w:rsidP="00585770">
      <w:pPr>
        <w:ind w:left="426"/>
        <w:rPr>
          <w:rFonts w:ascii="Segoe UI" w:hAnsi="Segoe UI" w:cs="Segoe UI"/>
          <w:i/>
          <w:szCs w:val="24"/>
        </w:rPr>
      </w:pPr>
      <w:r w:rsidRPr="00880D99">
        <w:rPr>
          <w:rFonts w:ascii="Segoe UI" w:hAnsi="Segoe UI" w:cs="Segoe UI"/>
          <w:i/>
          <w:szCs w:val="24"/>
        </w:rPr>
        <w:t>Emotional unavailability, unresponsiveness and neglect</w:t>
      </w:r>
    </w:p>
    <w:p w14:paraId="1D323EF2" w14:textId="77777777" w:rsidR="00585770" w:rsidRPr="00880D99" w:rsidRDefault="00585770" w:rsidP="00585770">
      <w:pPr>
        <w:pStyle w:val="ListParagraph"/>
        <w:numPr>
          <w:ilvl w:val="0"/>
          <w:numId w:val="37"/>
        </w:numPr>
        <w:rPr>
          <w:rFonts w:ascii="Segoe UI" w:hAnsi="Segoe UI" w:cs="Segoe UI"/>
          <w:szCs w:val="24"/>
        </w:rPr>
      </w:pPr>
      <w:r w:rsidRPr="00880D99">
        <w:rPr>
          <w:rFonts w:ascii="Segoe UI" w:hAnsi="Segoe UI" w:cs="Segoe UI"/>
          <w:szCs w:val="24"/>
        </w:rPr>
        <w:t>Maternal depression, parental alcohol abuse and childhood experiences may leave parents unable to recognise or respond to their children’s attachment and emotional needs.</w:t>
      </w:r>
    </w:p>
    <w:p w14:paraId="2BA58BDA" w14:textId="77777777" w:rsidR="00585770" w:rsidRPr="00880D99" w:rsidRDefault="00585770" w:rsidP="00585770">
      <w:pPr>
        <w:ind w:left="426"/>
        <w:rPr>
          <w:rFonts w:ascii="Segoe UI" w:hAnsi="Segoe UI" w:cs="Segoe UI"/>
          <w:i/>
          <w:szCs w:val="24"/>
        </w:rPr>
      </w:pPr>
    </w:p>
    <w:p w14:paraId="08F2FE0B" w14:textId="77777777" w:rsidR="00585770" w:rsidRPr="00880D99" w:rsidRDefault="00585770" w:rsidP="00585770">
      <w:pPr>
        <w:ind w:left="426"/>
        <w:rPr>
          <w:rFonts w:ascii="Segoe UI" w:hAnsi="Segoe UI" w:cs="Segoe UI"/>
          <w:i/>
          <w:szCs w:val="24"/>
        </w:rPr>
      </w:pPr>
      <w:r w:rsidRPr="00880D99">
        <w:rPr>
          <w:rFonts w:ascii="Segoe UI" w:hAnsi="Segoe UI" w:cs="Segoe UI"/>
          <w:i/>
          <w:szCs w:val="24"/>
        </w:rPr>
        <w:t>Failure to recognise or respect the child’s individuality and psychological boundary</w:t>
      </w:r>
    </w:p>
    <w:p w14:paraId="6D08A949" w14:textId="77777777" w:rsidR="00585770" w:rsidRPr="00880D99" w:rsidRDefault="00585770" w:rsidP="00585770">
      <w:pPr>
        <w:pStyle w:val="ListParagraph"/>
        <w:numPr>
          <w:ilvl w:val="0"/>
          <w:numId w:val="37"/>
        </w:numPr>
        <w:rPr>
          <w:rFonts w:ascii="Segoe UI" w:hAnsi="Segoe UI" w:cs="Segoe UI"/>
          <w:szCs w:val="24"/>
        </w:rPr>
      </w:pPr>
      <w:r w:rsidRPr="00880D99">
        <w:rPr>
          <w:rFonts w:ascii="Segoe UI" w:hAnsi="Segoe UI" w:cs="Segoe UI"/>
          <w:szCs w:val="24"/>
        </w:rPr>
        <w:t>This is where a child is expected to fulfil the psychological needs of the parent(s) and is expressed by parental behaviours and attitudes, or deployment or deprivation of the child.</w:t>
      </w:r>
    </w:p>
    <w:p w14:paraId="005345B1" w14:textId="77777777" w:rsidR="00585770" w:rsidRPr="00880D99" w:rsidRDefault="00585770" w:rsidP="00585770">
      <w:pPr>
        <w:ind w:left="426"/>
        <w:rPr>
          <w:rFonts w:ascii="Segoe UI" w:hAnsi="Segoe UI" w:cs="Segoe UI"/>
          <w:i/>
          <w:szCs w:val="24"/>
        </w:rPr>
      </w:pPr>
    </w:p>
    <w:p w14:paraId="15A547A2" w14:textId="77777777" w:rsidR="00585770" w:rsidRPr="00880D99" w:rsidRDefault="00585770" w:rsidP="00585770">
      <w:pPr>
        <w:ind w:left="426"/>
        <w:rPr>
          <w:rFonts w:ascii="Segoe UI" w:hAnsi="Segoe UI" w:cs="Segoe UI"/>
          <w:i/>
          <w:szCs w:val="24"/>
        </w:rPr>
      </w:pPr>
    </w:p>
    <w:p w14:paraId="00B9CB67" w14:textId="77777777" w:rsidR="00585770" w:rsidRPr="00880D99" w:rsidRDefault="00585770" w:rsidP="00585770">
      <w:pPr>
        <w:ind w:left="426"/>
        <w:rPr>
          <w:rFonts w:ascii="Segoe UI" w:hAnsi="Segoe UI" w:cs="Segoe UI"/>
          <w:i/>
          <w:szCs w:val="24"/>
        </w:rPr>
      </w:pPr>
      <w:r w:rsidRPr="00880D99">
        <w:rPr>
          <w:rFonts w:ascii="Segoe UI" w:hAnsi="Segoe UI" w:cs="Segoe UI"/>
          <w:i/>
          <w:szCs w:val="24"/>
        </w:rPr>
        <w:t>Inappropriate or inconsistent developmental expectations and considerations</w:t>
      </w:r>
    </w:p>
    <w:p w14:paraId="72BCDD14" w14:textId="77777777" w:rsidR="00585770" w:rsidRPr="00880D99" w:rsidRDefault="00585770" w:rsidP="00585770">
      <w:pPr>
        <w:pStyle w:val="ListParagraph"/>
        <w:numPr>
          <w:ilvl w:val="0"/>
          <w:numId w:val="37"/>
        </w:numPr>
        <w:rPr>
          <w:rFonts w:ascii="Segoe UI" w:hAnsi="Segoe UI" w:cs="Segoe UI"/>
          <w:szCs w:val="24"/>
        </w:rPr>
      </w:pPr>
      <w:r w:rsidRPr="00880D99">
        <w:rPr>
          <w:rFonts w:ascii="Segoe UI" w:hAnsi="Segoe UI" w:cs="Segoe UI"/>
          <w:szCs w:val="24"/>
        </w:rPr>
        <w:t>Premature impositions of physical and psychological responsibility on the child.</w:t>
      </w:r>
    </w:p>
    <w:p w14:paraId="527A302C" w14:textId="77777777" w:rsidR="00585770" w:rsidRPr="00880D99" w:rsidRDefault="00585770" w:rsidP="00585770">
      <w:pPr>
        <w:pStyle w:val="ListParagraph"/>
        <w:numPr>
          <w:ilvl w:val="0"/>
          <w:numId w:val="37"/>
        </w:numPr>
        <w:rPr>
          <w:rFonts w:ascii="Segoe UI" w:hAnsi="Segoe UI" w:cs="Segoe UI"/>
          <w:szCs w:val="24"/>
        </w:rPr>
      </w:pPr>
      <w:r w:rsidRPr="00880D99">
        <w:rPr>
          <w:rFonts w:ascii="Segoe UI" w:hAnsi="Segoe UI" w:cs="Segoe UI"/>
          <w:szCs w:val="24"/>
        </w:rPr>
        <w:t>Inappropriate or inconsistent expectations of a young child.</w:t>
      </w:r>
    </w:p>
    <w:p w14:paraId="3496F2C2" w14:textId="77777777" w:rsidR="00585770" w:rsidRPr="00880D99" w:rsidRDefault="00585770" w:rsidP="00585770">
      <w:pPr>
        <w:pStyle w:val="ListParagraph"/>
        <w:numPr>
          <w:ilvl w:val="0"/>
          <w:numId w:val="37"/>
        </w:numPr>
        <w:rPr>
          <w:rFonts w:ascii="Segoe UI" w:hAnsi="Segoe UI" w:cs="Segoe UI"/>
          <w:szCs w:val="24"/>
        </w:rPr>
      </w:pPr>
      <w:r w:rsidRPr="00880D99">
        <w:rPr>
          <w:rFonts w:ascii="Segoe UI" w:hAnsi="Segoe UI" w:cs="Segoe UI"/>
          <w:szCs w:val="24"/>
        </w:rPr>
        <w:t>Failure to protect from inappropriate experiences.</w:t>
      </w:r>
    </w:p>
    <w:p w14:paraId="1DEBD019" w14:textId="77777777" w:rsidR="00585770" w:rsidRPr="00880D99" w:rsidRDefault="00585770" w:rsidP="00585770">
      <w:pPr>
        <w:pStyle w:val="ListParagraph"/>
        <w:numPr>
          <w:ilvl w:val="0"/>
          <w:numId w:val="37"/>
        </w:numPr>
        <w:rPr>
          <w:rFonts w:ascii="Segoe UI" w:hAnsi="Segoe UI" w:cs="Segoe UI"/>
          <w:szCs w:val="24"/>
        </w:rPr>
      </w:pPr>
      <w:r w:rsidRPr="00880D99">
        <w:rPr>
          <w:rFonts w:ascii="Segoe UI" w:hAnsi="Segoe UI" w:cs="Segoe UI"/>
          <w:szCs w:val="24"/>
        </w:rPr>
        <w:t>Confusing communications and distortion of objective truth.</w:t>
      </w:r>
    </w:p>
    <w:p w14:paraId="7A9B1DD4" w14:textId="77777777" w:rsidR="00585770" w:rsidRPr="00880D99" w:rsidRDefault="00585770" w:rsidP="00585770">
      <w:pPr>
        <w:pStyle w:val="ListParagraph"/>
        <w:numPr>
          <w:ilvl w:val="0"/>
          <w:numId w:val="37"/>
        </w:numPr>
        <w:rPr>
          <w:rFonts w:ascii="Segoe UI" w:hAnsi="Segoe UI" w:cs="Segoe UI"/>
          <w:szCs w:val="24"/>
        </w:rPr>
      </w:pPr>
      <w:r w:rsidRPr="00880D99">
        <w:rPr>
          <w:rFonts w:ascii="Segoe UI" w:hAnsi="Segoe UI" w:cs="Segoe UI"/>
          <w:szCs w:val="24"/>
        </w:rPr>
        <w:t>Overprotection and failure to provide age appropriate opportunities for cognitive and emotional learning experiences.</w:t>
      </w:r>
    </w:p>
    <w:p w14:paraId="2BD44A8C" w14:textId="77777777" w:rsidR="00585770" w:rsidRPr="00880D99" w:rsidRDefault="00585770" w:rsidP="00585770">
      <w:pPr>
        <w:ind w:left="426"/>
        <w:rPr>
          <w:rFonts w:ascii="Segoe UI" w:hAnsi="Segoe UI" w:cs="Segoe UI"/>
          <w:i/>
          <w:szCs w:val="24"/>
        </w:rPr>
      </w:pPr>
    </w:p>
    <w:p w14:paraId="0A3CB282" w14:textId="77777777" w:rsidR="00585770" w:rsidRPr="00880D99" w:rsidRDefault="00585770" w:rsidP="00585770">
      <w:pPr>
        <w:ind w:left="426"/>
        <w:rPr>
          <w:rFonts w:ascii="Segoe UI" w:hAnsi="Segoe UI" w:cs="Segoe UI"/>
          <w:i/>
          <w:szCs w:val="24"/>
        </w:rPr>
      </w:pPr>
      <w:r w:rsidRPr="00880D99">
        <w:rPr>
          <w:rFonts w:ascii="Segoe UI" w:hAnsi="Segoe UI" w:cs="Segoe UI"/>
          <w:i/>
          <w:szCs w:val="24"/>
        </w:rPr>
        <w:lastRenderedPageBreak/>
        <w:t>Persistent inappropriate socialisation</w:t>
      </w:r>
    </w:p>
    <w:p w14:paraId="5598C9F1" w14:textId="77777777" w:rsidR="00585770" w:rsidRPr="00880D99" w:rsidRDefault="00585770" w:rsidP="00585770">
      <w:pPr>
        <w:pStyle w:val="ListParagraph"/>
        <w:numPr>
          <w:ilvl w:val="0"/>
          <w:numId w:val="39"/>
        </w:numPr>
        <w:rPr>
          <w:rFonts w:ascii="Segoe UI" w:hAnsi="Segoe UI" w:cs="Segoe UI"/>
          <w:szCs w:val="24"/>
        </w:rPr>
      </w:pPr>
      <w:r w:rsidRPr="00880D99">
        <w:rPr>
          <w:rFonts w:ascii="Segoe UI" w:hAnsi="Segoe UI" w:cs="Segoe UI"/>
          <w:szCs w:val="24"/>
        </w:rPr>
        <w:t>Actively overprotecting a child and denying developmental need, preventing participation in normal social interaction</w:t>
      </w:r>
    </w:p>
    <w:p w14:paraId="6187FC8A" w14:textId="77777777" w:rsidR="00585770" w:rsidRPr="00880D99" w:rsidRDefault="00585770" w:rsidP="00585770">
      <w:pPr>
        <w:rPr>
          <w:rFonts w:ascii="Segoe UI" w:hAnsi="Segoe UI" w:cs="Segoe UI"/>
          <w:szCs w:val="24"/>
        </w:rPr>
      </w:pPr>
    </w:p>
    <w:p w14:paraId="38F019BE" w14:textId="77777777" w:rsidR="00585770" w:rsidRPr="00880D99" w:rsidRDefault="00585770" w:rsidP="00585770">
      <w:pPr>
        <w:pStyle w:val="ListParagraph"/>
        <w:ind w:left="0"/>
        <w:rPr>
          <w:rFonts w:ascii="Segoe UI" w:hAnsi="Segoe UI" w:cs="Segoe UI"/>
          <w:b/>
          <w:szCs w:val="24"/>
        </w:rPr>
      </w:pPr>
      <w:r w:rsidRPr="00880D99">
        <w:rPr>
          <w:rFonts w:ascii="Segoe UI" w:hAnsi="Segoe UI" w:cs="Segoe UI"/>
          <w:b/>
          <w:szCs w:val="24"/>
        </w:rPr>
        <w:t>2.3</w:t>
      </w:r>
      <w:r w:rsidRPr="00880D99">
        <w:rPr>
          <w:rFonts w:ascii="Segoe UI" w:hAnsi="Segoe UI" w:cs="Segoe UI"/>
          <w:b/>
          <w:szCs w:val="24"/>
        </w:rPr>
        <w:tab/>
        <w:t>Recognising Sexual Abuse</w:t>
      </w:r>
    </w:p>
    <w:p w14:paraId="6E185F2B" w14:textId="77777777" w:rsidR="00585770" w:rsidRPr="00880D99" w:rsidRDefault="00585770" w:rsidP="00585770">
      <w:pPr>
        <w:pStyle w:val="ListParagraph"/>
        <w:ind w:left="0"/>
        <w:rPr>
          <w:rFonts w:ascii="Segoe UI" w:hAnsi="Segoe UI" w:cs="Segoe UI"/>
          <w:b/>
          <w:szCs w:val="24"/>
        </w:rPr>
      </w:pPr>
    </w:p>
    <w:p w14:paraId="3807E9F6" w14:textId="77777777" w:rsidR="00585770" w:rsidRPr="00880D99" w:rsidRDefault="00585770" w:rsidP="00585770">
      <w:pPr>
        <w:rPr>
          <w:rFonts w:ascii="Segoe UI" w:hAnsi="Segoe UI" w:cs="Segoe UI"/>
          <w:szCs w:val="24"/>
        </w:rPr>
      </w:pPr>
      <w:r w:rsidRPr="00880D99">
        <w:rPr>
          <w:rFonts w:ascii="Segoe UI" w:hAnsi="Segoe UI" w:cs="Segoe UI"/>
          <w:szCs w:val="24"/>
        </w:rPr>
        <w:t>Recognition can be difficult, as there may be no physical signs and indications are likely to be emotional/behavioural. Diagnosis and management in these situations is a complex multi-disciplinary process. A child or young person may have disturbed behaviour or changes in behaviour, most behaviours associated with child sexual abuse are not specific to sexual abuse, only indicating that a child or young person is distressed. The cause of this distress may have other causes such as parental disharmony or bullying at school. Those behaviours with a higher but not invariable association with sexual abuse include:</w:t>
      </w:r>
    </w:p>
    <w:p w14:paraId="22A7473A" w14:textId="77777777" w:rsidR="00585770" w:rsidRPr="00880D99" w:rsidRDefault="00585770" w:rsidP="00585770">
      <w:pPr>
        <w:rPr>
          <w:rFonts w:ascii="Segoe UI" w:hAnsi="Segoe UI" w:cs="Segoe UI"/>
          <w:szCs w:val="24"/>
        </w:rPr>
      </w:pPr>
    </w:p>
    <w:p w14:paraId="06645324" w14:textId="77777777" w:rsidR="00585770" w:rsidRPr="00880D99" w:rsidRDefault="00585770" w:rsidP="00585770">
      <w:pPr>
        <w:pStyle w:val="ListParagraph"/>
        <w:numPr>
          <w:ilvl w:val="0"/>
          <w:numId w:val="39"/>
        </w:numPr>
        <w:rPr>
          <w:rFonts w:ascii="Segoe UI" w:hAnsi="Segoe UI" w:cs="Segoe UI"/>
          <w:szCs w:val="24"/>
        </w:rPr>
      </w:pPr>
      <w:r w:rsidRPr="00880D99">
        <w:rPr>
          <w:rFonts w:ascii="Segoe UI" w:hAnsi="Segoe UI" w:cs="Segoe UI"/>
          <w:szCs w:val="24"/>
        </w:rPr>
        <w:t>Sexualised behaviour (particularly in young children)</w:t>
      </w:r>
    </w:p>
    <w:p w14:paraId="51D6421A" w14:textId="77777777" w:rsidR="00585770" w:rsidRPr="00880D99" w:rsidRDefault="00585770" w:rsidP="00585770">
      <w:pPr>
        <w:pStyle w:val="ListParagraph"/>
        <w:numPr>
          <w:ilvl w:val="0"/>
          <w:numId w:val="39"/>
        </w:numPr>
        <w:rPr>
          <w:rFonts w:ascii="Segoe UI" w:hAnsi="Segoe UI" w:cs="Segoe UI"/>
          <w:szCs w:val="24"/>
        </w:rPr>
      </w:pPr>
      <w:r w:rsidRPr="00880D99">
        <w:rPr>
          <w:rFonts w:ascii="Segoe UI" w:hAnsi="Segoe UI" w:cs="Segoe UI"/>
          <w:szCs w:val="24"/>
        </w:rPr>
        <w:t>Sexual knowledge or awareness beyond that expected for their age</w:t>
      </w:r>
    </w:p>
    <w:p w14:paraId="23B2B7DD" w14:textId="77777777" w:rsidR="00585770" w:rsidRPr="00880D99" w:rsidRDefault="00585770" w:rsidP="00585770">
      <w:pPr>
        <w:pStyle w:val="ListParagraph"/>
        <w:numPr>
          <w:ilvl w:val="0"/>
          <w:numId w:val="39"/>
        </w:numPr>
        <w:rPr>
          <w:rFonts w:ascii="Segoe UI" w:hAnsi="Segoe UI" w:cs="Segoe UI"/>
          <w:szCs w:val="24"/>
        </w:rPr>
      </w:pPr>
      <w:r w:rsidRPr="00880D99">
        <w:rPr>
          <w:rFonts w:ascii="Segoe UI" w:hAnsi="Segoe UI" w:cs="Segoe UI"/>
          <w:szCs w:val="24"/>
        </w:rPr>
        <w:t>Prostitution or sexually risky behaviour</w:t>
      </w:r>
    </w:p>
    <w:p w14:paraId="1A4459A7" w14:textId="77777777" w:rsidR="00585770" w:rsidRPr="00880D99" w:rsidRDefault="00585770" w:rsidP="00585770">
      <w:pPr>
        <w:pStyle w:val="ListParagraph"/>
        <w:numPr>
          <w:ilvl w:val="0"/>
          <w:numId w:val="39"/>
        </w:numPr>
        <w:rPr>
          <w:rFonts w:ascii="Segoe UI" w:hAnsi="Segoe UI" w:cs="Segoe UI"/>
          <w:szCs w:val="24"/>
        </w:rPr>
      </w:pPr>
      <w:r w:rsidRPr="00880D99">
        <w:rPr>
          <w:rFonts w:ascii="Segoe UI" w:hAnsi="Segoe UI" w:cs="Segoe UI"/>
          <w:szCs w:val="24"/>
        </w:rPr>
        <w:t xml:space="preserve">Child sexual exploitation </w:t>
      </w:r>
    </w:p>
    <w:p w14:paraId="4B301044" w14:textId="77777777" w:rsidR="00585770" w:rsidRPr="00880D99" w:rsidRDefault="00585770" w:rsidP="00585770">
      <w:pPr>
        <w:pStyle w:val="ListParagraph"/>
        <w:numPr>
          <w:ilvl w:val="0"/>
          <w:numId w:val="39"/>
        </w:numPr>
        <w:rPr>
          <w:rFonts w:ascii="Segoe UI" w:hAnsi="Segoe UI" w:cs="Segoe UI"/>
          <w:szCs w:val="24"/>
        </w:rPr>
      </w:pPr>
      <w:r w:rsidRPr="00880D99">
        <w:rPr>
          <w:rFonts w:ascii="Segoe UI" w:hAnsi="Segoe UI" w:cs="Segoe UI"/>
          <w:szCs w:val="24"/>
        </w:rPr>
        <w:t>Self-mutilation</w:t>
      </w:r>
    </w:p>
    <w:p w14:paraId="0DECEE2D" w14:textId="77777777" w:rsidR="00585770" w:rsidRPr="00880D99" w:rsidRDefault="00585770" w:rsidP="00585770">
      <w:pPr>
        <w:pStyle w:val="ListParagraph"/>
        <w:numPr>
          <w:ilvl w:val="0"/>
          <w:numId w:val="39"/>
        </w:numPr>
        <w:rPr>
          <w:rFonts w:ascii="Segoe UI" w:hAnsi="Segoe UI" w:cs="Segoe UI"/>
          <w:szCs w:val="24"/>
        </w:rPr>
      </w:pPr>
      <w:r w:rsidRPr="00880D99">
        <w:rPr>
          <w:rFonts w:ascii="Segoe UI" w:hAnsi="Segoe UI" w:cs="Segoe UI"/>
          <w:szCs w:val="24"/>
        </w:rPr>
        <w:t>Running away</w:t>
      </w:r>
    </w:p>
    <w:p w14:paraId="5579F649" w14:textId="77777777" w:rsidR="00585770" w:rsidRPr="00880D99" w:rsidRDefault="00585770" w:rsidP="00585770">
      <w:pPr>
        <w:pStyle w:val="ListParagraph"/>
        <w:rPr>
          <w:rFonts w:ascii="Segoe UI" w:hAnsi="Segoe UI" w:cs="Segoe UI"/>
          <w:szCs w:val="24"/>
        </w:rPr>
      </w:pPr>
    </w:p>
    <w:p w14:paraId="42EA225D" w14:textId="77777777" w:rsidR="00585770" w:rsidRPr="00880D99" w:rsidRDefault="00585770" w:rsidP="00585770">
      <w:pPr>
        <w:rPr>
          <w:rFonts w:ascii="Segoe UI" w:hAnsi="Segoe UI" w:cs="Segoe UI"/>
          <w:szCs w:val="24"/>
        </w:rPr>
      </w:pPr>
      <w:r w:rsidRPr="00880D99">
        <w:rPr>
          <w:rFonts w:ascii="Segoe UI" w:hAnsi="Segoe UI" w:cs="Segoe UI"/>
          <w:szCs w:val="24"/>
        </w:rPr>
        <w:t>Some physical indicators which may be associated with this form of abuse are:</w:t>
      </w:r>
    </w:p>
    <w:p w14:paraId="2B352D71" w14:textId="77777777" w:rsidR="00585770" w:rsidRPr="00880D99" w:rsidRDefault="00585770" w:rsidP="00585770">
      <w:pPr>
        <w:rPr>
          <w:rFonts w:ascii="Segoe UI" w:hAnsi="Segoe UI" w:cs="Segoe UI"/>
          <w:szCs w:val="24"/>
        </w:rPr>
      </w:pPr>
    </w:p>
    <w:p w14:paraId="321D11DB" w14:textId="77777777" w:rsidR="00585770" w:rsidRPr="00880D99" w:rsidRDefault="00585770" w:rsidP="00585770">
      <w:pPr>
        <w:pStyle w:val="ListParagraph"/>
        <w:numPr>
          <w:ilvl w:val="0"/>
          <w:numId w:val="40"/>
        </w:numPr>
        <w:rPr>
          <w:rFonts w:ascii="Segoe UI" w:hAnsi="Segoe UI" w:cs="Segoe UI"/>
          <w:szCs w:val="24"/>
        </w:rPr>
      </w:pPr>
      <w:r w:rsidRPr="00880D99">
        <w:rPr>
          <w:rFonts w:ascii="Segoe UI" w:hAnsi="Segoe UI" w:cs="Segoe UI"/>
          <w:szCs w:val="24"/>
        </w:rPr>
        <w:t>Inappropriate sexualised conduct</w:t>
      </w:r>
    </w:p>
    <w:p w14:paraId="2042D52E" w14:textId="77777777" w:rsidR="00585770" w:rsidRPr="00880D99" w:rsidRDefault="00585770" w:rsidP="00585770">
      <w:pPr>
        <w:pStyle w:val="ListParagraph"/>
        <w:numPr>
          <w:ilvl w:val="0"/>
          <w:numId w:val="40"/>
        </w:numPr>
        <w:rPr>
          <w:rFonts w:ascii="Segoe UI" w:hAnsi="Segoe UI" w:cs="Segoe UI"/>
          <w:szCs w:val="24"/>
        </w:rPr>
      </w:pPr>
      <w:r w:rsidRPr="00880D99">
        <w:rPr>
          <w:rFonts w:ascii="Segoe UI" w:hAnsi="Segoe UI" w:cs="Segoe UI"/>
          <w:szCs w:val="24"/>
        </w:rPr>
        <w:t>Pain or itching of genital area</w:t>
      </w:r>
    </w:p>
    <w:p w14:paraId="3EF8F84A" w14:textId="77777777" w:rsidR="00585770" w:rsidRPr="00880D99" w:rsidRDefault="00585770" w:rsidP="00585770">
      <w:pPr>
        <w:pStyle w:val="ListParagraph"/>
        <w:numPr>
          <w:ilvl w:val="0"/>
          <w:numId w:val="40"/>
        </w:numPr>
        <w:rPr>
          <w:rFonts w:ascii="Segoe UI" w:hAnsi="Segoe UI" w:cs="Segoe UI"/>
          <w:szCs w:val="24"/>
        </w:rPr>
      </w:pPr>
      <w:r w:rsidRPr="00880D99">
        <w:rPr>
          <w:rFonts w:ascii="Segoe UI" w:hAnsi="Segoe UI" w:cs="Segoe UI"/>
          <w:szCs w:val="24"/>
        </w:rPr>
        <w:t>Sexually explicit behaviour, play or conversation, inappropriate to the child’s age</w:t>
      </w:r>
    </w:p>
    <w:p w14:paraId="7059F9A9" w14:textId="77777777" w:rsidR="00585770" w:rsidRPr="00880D99" w:rsidRDefault="00585770" w:rsidP="00585770">
      <w:pPr>
        <w:pStyle w:val="ListParagraph"/>
        <w:numPr>
          <w:ilvl w:val="0"/>
          <w:numId w:val="40"/>
        </w:numPr>
        <w:rPr>
          <w:rFonts w:ascii="Segoe UI" w:hAnsi="Segoe UI" w:cs="Segoe UI"/>
          <w:szCs w:val="24"/>
        </w:rPr>
      </w:pPr>
      <w:r w:rsidRPr="00880D99">
        <w:rPr>
          <w:rFonts w:ascii="Segoe UI" w:hAnsi="Segoe UI" w:cs="Segoe UI"/>
          <w:szCs w:val="24"/>
        </w:rPr>
        <w:t>Continuous and inappropriate or excessive masturbation</w:t>
      </w:r>
    </w:p>
    <w:p w14:paraId="46CBACE0" w14:textId="77777777" w:rsidR="00585770" w:rsidRPr="00880D99" w:rsidRDefault="00585770" w:rsidP="00585770">
      <w:pPr>
        <w:pStyle w:val="ListParagraph"/>
        <w:numPr>
          <w:ilvl w:val="0"/>
          <w:numId w:val="40"/>
        </w:numPr>
        <w:rPr>
          <w:rFonts w:ascii="Segoe UI" w:hAnsi="Segoe UI" w:cs="Segoe UI"/>
          <w:szCs w:val="24"/>
        </w:rPr>
      </w:pPr>
      <w:r w:rsidRPr="00880D99">
        <w:rPr>
          <w:rFonts w:ascii="Segoe UI" w:hAnsi="Segoe UI" w:cs="Segoe UI"/>
          <w:szCs w:val="24"/>
        </w:rPr>
        <w:t>Blood on underclothes</w:t>
      </w:r>
    </w:p>
    <w:p w14:paraId="0EB3D72F" w14:textId="77777777" w:rsidR="00585770" w:rsidRPr="00880D99" w:rsidRDefault="00585770" w:rsidP="00585770">
      <w:pPr>
        <w:pStyle w:val="ListParagraph"/>
        <w:numPr>
          <w:ilvl w:val="0"/>
          <w:numId w:val="40"/>
        </w:numPr>
        <w:rPr>
          <w:rFonts w:ascii="Segoe UI" w:hAnsi="Segoe UI" w:cs="Segoe UI"/>
          <w:szCs w:val="24"/>
        </w:rPr>
      </w:pPr>
      <w:r w:rsidRPr="00880D99">
        <w:rPr>
          <w:rFonts w:ascii="Segoe UI" w:hAnsi="Segoe UI" w:cs="Segoe UI"/>
          <w:szCs w:val="24"/>
        </w:rPr>
        <w:t xml:space="preserve">Pregnancy in a younger person where the identity of the father is not disclosed </w:t>
      </w:r>
    </w:p>
    <w:p w14:paraId="2452D654" w14:textId="77777777" w:rsidR="00585770" w:rsidRPr="00880D99" w:rsidRDefault="00585770" w:rsidP="00585770">
      <w:pPr>
        <w:pStyle w:val="ListParagraph"/>
        <w:rPr>
          <w:rFonts w:ascii="Segoe UI" w:hAnsi="Segoe UI" w:cs="Segoe UI"/>
          <w:szCs w:val="24"/>
        </w:rPr>
      </w:pPr>
    </w:p>
    <w:p w14:paraId="18F52D75" w14:textId="77777777" w:rsidR="00585770" w:rsidRPr="00880D99" w:rsidRDefault="00585770" w:rsidP="00585770">
      <w:pPr>
        <w:rPr>
          <w:rFonts w:ascii="Segoe UI" w:hAnsi="Segoe UI" w:cs="Segoe UI"/>
          <w:szCs w:val="24"/>
        </w:rPr>
      </w:pPr>
      <w:r w:rsidRPr="00880D99">
        <w:rPr>
          <w:rFonts w:ascii="Segoe UI" w:hAnsi="Segoe UI" w:cs="Segoe UI"/>
          <w:szCs w:val="24"/>
        </w:rPr>
        <w:t xml:space="preserve">It must be recognised that the above list is </w:t>
      </w:r>
      <w:r w:rsidRPr="00880D99">
        <w:rPr>
          <w:rFonts w:ascii="Segoe UI" w:hAnsi="Segoe UI" w:cs="Segoe UI"/>
          <w:b/>
          <w:szCs w:val="24"/>
        </w:rPr>
        <w:t xml:space="preserve">not </w:t>
      </w:r>
      <w:r w:rsidRPr="00880D99">
        <w:rPr>
          <w:rFonts w:ascii="Segoe UI" w:hAnsi="Segoe UI" w:cs="Segoe UI"/>
          <w:szCs w:val="24"/>
        </w:rPr>
        <w:t xml:space="preserve">exhaustive, but also that the presence of one or two of the indications does not mean that abuse is taking place. It is </w:t>
      </w:r>
      <w:r w:rsidRPr="00880D99">
        <w:rPr>
          <w:rFonts w:ascii="Segoe UI" w:hAnsi="Segoe UI" w:cs="Segoe UI"/>
          <w:b/>
          <w:szCs w:val="24"/>
        </w:rPr>
        <w:t>not</w:t>
      </w:r>
      <w:r w:rsidRPr="00880D99">
        <w:rPr>
          <w:rFonts w:ascii="Segoe UI" w:hAnsi="Segoe UI" w:cs="Segoe UI"/>
          <w:szCs w:val="24"/>
        </w:rPr>
        <w:t xml:space="preserve"> the responsibility of those working within the organisation to decide that child abuse is occurring. It </w:t>
      </w:r>
      <w:r w:rsidRPr="00880D99">
        <w:rPr>
          <w:rFonts w:ascii="Segoe UI" w:hAnsi="Segoe UI" w:cs="Segoe UI"/>
          <w:b/>
          <w:szCs w:val="24"/>
        </w:rPr>
        <w:t xml:space="preserve">is </w:t>
      </w:r>
      <w:r w:rsidRPr="00880D99">
        <w:rPr>
          <w:rFonts w:ascii="Segoe UI" w:hAnsi="Segoe UI" w:cs="Segoe UI"/>
          <w:szCs w:val="24"/>
        </w:rPr>
        <w:t>their responsibility to act on any concerns by seeking advice from the relevant member of staff.</w:t>
      </w:r>
    </w:p>
    <w:p w14:paraId="10DDAC49" w14:textId="77777777" w:rsidR="00585770" w:rsidRPr="00880D99" w:rsidRDefault="00585770" w:rsidP="00585770">
      <w:pPr>
        <w:rPr>
          <w:rFonts w:ascii="Segoe UI" w:hAnsi="Segoe UI" w:cs="Segoe UI"/>
          <w:szCs w:val="24"/>
        </w:rPr>
      </w:pPr>
      <w:r w:rsidRPr="00880D99">
        <w:rPr>
          <w:rFonts w:ascii="Segoe UI" w:hAnsi="Segoe UI" w:cs="Segoe UI"/>
          <w:szCs w:val="24"/>
        </w:rPr>
        <w:t>The Sexual Offences Act 2003 can be referred to for guidance of offences of a sexual nature.</w:t>
      </w:r>
    </w:p>
    <w:p w14:paraId="23272AA3" w14:textId="77777777" w:rsidR="00585770" w:rsidRPr="00880D99" w:rsidRDefault="00585770" w:rsidP="00585770">
      <w:pPr>
        <w:rPr>
          <w:rFonts w:ascii="Segoe UI" w:hAnsi="Segoe UI" w:cs="Segoe UI"/>
          <w:szCs w:val="24"/>
        </w:rPr>
      </w:pPr>
    </w:p>
    <w:p w14:paraId="309B78F2" w14:textId="77777777" w:rsidR="00585770" w:rsidRPr="00880D99" w:rsidRDefault="00585770" w:rsidP="00585770">
      <w:pPr>
        <w:rPr>
          <w:rStyle w:val="Hyperlink"/>
          <w:rFonts w:ascii="Segoe UI" w:hAnsi="Segoe UI" w:cs="Segoe UI"/>
          <w:szCs w:val="24"/>
        </w:rPr>
      </w:pPr>
      <w:r w:rsidRPr="00880D99">
        <w:rPr>
          <w:rFonts w:ascii="Segoe UI" w:hAnsi="Segoe UI" w:cs="Segoe UI"/>
          <w:szCs w:val="24"/>
        </w:rPr>
        <w:lastRenderedPageBreak/>
        <w:t xml:space="preserve">For further guidance please refer to the </w:t>
      </w:r>
      <w:hyperlink r:id="rId11" w:history="1">
        <w:r w:rsidRPr="00880D99">
          <w:rPr>
            <w:rStyle w:val="Hyperlink"/>
            <w:rFonts w:ascii="Segoe UI" w:hAnsi="Segoe UI" w:cs="Segoe UI"/>
            <w:szCs w:val="24"/>
          </w:rPr>
          <w:t>www.safeguardingchildreninstockport.org.uk</w:t>
        </w:r>
      </w:hyperlink>
    </w:p>
    <w:p w14:paraId="577BAB90" w14:textId="77777777" w:rsidR="00585770" w:rsidRPr="00880D99" w:rsidRDefault="00585770" w:rsidP="00585770">
      <w:pPr>
        <w:rPr>
          <w:rStyle w:val="Hyperlink"/>
          <w:rFonts w:ascii="Segoe UI" w:hAnsi="Segoe UI" w:cs="Segoe UI"/>
          <w:szCs w:val="24"/>
        </w:rPr>
      </w:pPr>
    </w:p>
    <w:p w14:paraId="3E719060" w14:textId="77777777" w:rsidR="00585770" w:rsidRPr="00880D99" w:rsidRDefault="00585770" w:rsidP="00585770">
      <w:pPr>
        <w:rPr>
          <w:rStyle w:val="Hyperlink"/>
          <w:rFonts w:ascii="Segoe UI" w:hAnsi="Segoe UI" w:cs="Segoe UI"/>
          <w:b/>
          <w:color w:val="auto"/>
          <w:szCs w:val="24"/>
        </w:rPr>
      </w:pPr>
      <w:r w:rsidRPr="00880D99">
        <w:rPr>
          <w:rStyle w:val="Hyperlink"/>
          <w:rFonts w:ascii="Segoe UI" w:hAnsi="Segoe UI" w:cs="Segoe UI"/>
          <w:b/>
          <w:color w:val="auto"/>
          <w:szCs w:val="24"/>
        </w:rPr>
        <w:t>2.4 Child Sexual Exploitation</w:t>
      </w:r>
    </w:p>
    <w:p w14:paraId="25BC7D48" w14:textId="77777777" w:rsidR="00585770" w:rsidRPr="00880D99" w:rsidRDefault="00585770" w:rsidP="00585770">
      <w:pPr>
        <w:rPr>
          <w:rStyle w:val="Hyperlink"/>
          <w:rFonts w:ascii="Segoe UI" w:hAnsi="Segoe UI" w:cs="Segoe UI"/>
          <w:b/>
          <w:color w:val="auto"/>
          <w:szCs w:val="24"/>
        </w:rPr>
      </w:pPr>
    </w:p>
    <w:p w14:paraId="4B1EF4CB" w14:textId="77777777" w:rsidR="00585770" w:rsidRPr="00880D99" w:rsidRDefault="00585770" w:rsidP="00585770">
      <w:pPr>
        <w:rPr>
          <w:rStyle w:val="Hyperlink"/>
          <w:rFonts w:ascii="Segoe UI" w:hAnsi="Segoe UI" w:cs="Segoe UI"/>
          <w:color w:val="auto"/>
          <w:szCs w:val="24"/>
          <w:u w:val="none"/>
        </w:rPr>
      </w:pPr>
      <w:r w:rsidRPr="00880D99">
        <w:rPr>
          <w:rStyle w:val="Hyperlink"/>
          <w:rFonts w:ascii="Segoe UI" w:hAnsi="Segoe UI" w:cs="Segoe UI"/>
          <w:color w:val="auto"/>
          <w:szCs w:val="24"/>
          <w:u w:val="none"/>
        </w:rPr>
        <w:t>There is no specific offence of Child Sexual Exploitation in the UK. Prosecutions can be brought under a range of offences in legislative framework to protect children from harm, specifically The Sexual Offences Act 2003, S.1, S.2, S.5-8, S.14, S.15, S.47, S.57-59. The Serious Crime Act 2015, S. 67, Anti-social Behaviour Crime &amp; Policing Act 2014, S.113, 116.</w:t>
      </w:r>
    </w:p>
    <w:p w14:paraId="7DA1EE14" w14:textId="77777777" w:rsidR="00585770" w:rsidRPr="00880D99" w:rsidRDefault="00585770" w:rsidP="00585770">
      <w:pPr>
        <w:rPr>
          <w:rStyle w:val="Hyperlink"/>
          <w:rFonts w:ascii="Segoe UI" w:hAnsi="Segoe UI" w:cs="Segoe UI"/>
          <w:b/>
          <w:color w:val="auto"/>
          <w:szCs w:val="24"/>
        </w:rPr>
      </w:pPr>
    </w:p>
    <w:p w14:paraId="48376968" w14:textId="77777777" w:rsidR="00585770" w:rsidRPr="00880D99" w:rsidRDefault="00585770" w:rsidP="00585770">
      <w:pPr>
        <w:rPr>
          <w:rStyle w:val="Hyperlink"/>
          <w:rFonts w:ascii="Segoe UI" w:hAnsi="Segoe UI" w:cs="Segoe UI"/>
          <w:b/>
          <w:color w:val="auto"/>
          <w:szCs w:val="24"/>
        </w:rPr>
      </w:pPr>
      <w:r w:rsidRPr="00880D99">
        <w:rPr>
          <w:rStyle w:val="Hyperlink"/>
          <w:rFonts w:ascii="Segoe UI" w:hAnsi="Segoe UI" w:cs="Segoe UI"/>
          <w:b/>
          <w:color w:val="auto"/>
          <w:szCs w:val="24"/>
        </w:rPr>
        <w:t>What is Child Sexual Exploitation?</w:t>
      </w:r>
    </w:p>
    <w:p w14:paraId="10D3833D" w14:textId="77777777" w:rsidR="00585770" w:rsidRPr="00880D99" w:rsidRDefault="00585770" w:rsidP="00585770">
      <w:pPr>
        <w:rPr>
          <w:rStyle w:val="Hyperlink"/>
          <w:rFonts w:ascii="Segoe UI" w:hAnsi="Segoe UI" w:cs="Segoe UI"/>
          <w:b/>
          <w:szCs w:val="24"/>
        </w:rPr>
      </w:pPr>
    </w:p>
    <w:p w14:paraId="1D5E8771" w14:textId="77777777" w:rsidR="00585770" w:rsidRPr="00880D99" w:rsidRDefault="00585770" w:rsidP="00585770">
      <w:pPr>
        <w:rPr>
          <w:rStyle w:val="Hyperlink"/>
          <w:rFonts w:ascii="Segoe UI" w:hAnsi="Segoe UI" w:cs="Segoe UI"/>
          <w:szCs w:val="24"/>
        </w:rPr>
      </w:pPr>
      <w:r w:rsidRPr="00880D99">
        <w:rPr>
          <w:rFonts w:ascii="Segoe UI" w:hAnsi="Segoe UI" w:cs="Segoe UI"/>
          <w:szCs w:val="24"/>
        </w:rPr>
        <w:t>Child sexual exploitation (CSE) is the coercion or manipulation of children and young people into taking part in sexual activities. It is a form of sexual abuse involving an exchange of some form of payment which can include money, mobile phones and other items, drugs, alcohol, a place to stay, ‘protection’ or affection. The vulnerability of the child or young person and grooming process employed by perpetrators renders them powerless to recognise the exploitative nature of relationships and unable to give informed consent.</w:t>
      </w:r>
    </w:p>
    <w:p w14:paraId="4E7EAA14" w14:textId="77777777" w:rsidR="00585770" w:rsidRPr="00880D99" w:rsidRDefault="00585770" w:rsidP="00585770">
      <w:pPr>
        <w:rPr>
          <w:rStyle w:val="Hyperlink"/>
          <w:rFonts w:ascii="Segoe UI" w:hAnsi="Segoe UI" w:cs="Segoe UI"/>
          <w:szCs w:val="24"/>
        </w:rPr>
      </w:pPr>
    </w:p>
    <w:p w14:paraId="6C4FABA9" w14:textId="77777777" w:rsidR="00585770" w:rsidRPr="00880D99" w:rsidRDefault="00585770" w:rsidP="00585770">
      <w:pPr>
        <w:rPr>
          <w:rStyle w:val="Hyperlink"/>
          <w:rFonts w:ascii="Segoe UI" w:hAnsi="Segoe UI" w:cs="Segoe UI"/>
          <w:szCs w:val="24"/>
        </w:rPr>
      </w:pPr>
    </w:p>
    <w:p w14:paraId="47796FE6" w14:textId="77777777" w:rsidR="00585770" w:rsidRPr="00880D99" w:rsidRDefault="00585770" w:rsidP="00585770">
      <w:pPr>
        <w:rPr>
          <w:rFonts w:ascii="Segoe UI" w:hAnsi="Segoe UI" w:cs="Segoe UI"/>
          <w:b/>
          <w:bCs/>
          <w:szCs w:val="24"/>
        </w:rPr>
      </w:pPr>
      <w:r w:rsidRPr="00880D99">
        <w:rPr>
          <w:rFonts w:ascii="Segoe UI" w:hAnsi="Segoe UI" w:cs="Segoe UI"/>
          <w:b/>
          <w:bCs/>
          <w:szCs w:val="24"/>
        </w:rPr>
        <w:t>Recognising Risk Factors</w:t>
      </w:r>
    </w:p>
    <w:p w14:paraId="18C6ADFD" w14:textId="77777777" w:rsidR="00585770" w:rsidRPr="00880D99" w:rsidRDefault="00585770" w:rsidP="00585770">
      <w:pPr>
        <w:rPr>
          <w:rFonts w:ascii="Segoe UI" w:hAnsi="Segoe UI" w:cs="Segoe UI"/>
          <w:b/>
          <w:bCs/>
          <w:szCs w:val="24"/>
        </w:rPr>
      </w:pPr>
    </w:p>
    <w:p w14:paraId="190D77D0" w14:textId="77777777" w:rsidR="00585770" w:rsidRPr="00880D99" w:rsidRDefault="00585770" w:rsidP="00585770">
      <w:pPr>
        <w:rPr>
          <w:rFonts w:ascii="Segoe UI" w:hAnsi="Segoe UI" w:cs="Segoe UI"/>
          <w:szCs w:val="24"/>
        </w:rPr>
      </w:pPr>
      <w:r w:rsidRPr="00880D99">
        <w:rPr>
          <w:rFonts w:ascii="Segoe UI" w:hAnsi="Segoe UI" w:cs="Segoe UI"/>
          <w:szCs w:val="24"/>
        </w:rPr>
        <w:t>The key to safeguarding vulnerable children and young people is the ability to recognise ‘at risk’ children and young people and for agencies to work effectively together.</w:t>
      </w:r>
    </w:p>
    <w:p w14:paraId="34BA232E" w14:textId="77777777" w:rsidR="00585770" w:rsidRPr="00880D99" w:rsidRDefault="00585770" w:rsidP="00585770">
      <w:pPr>
        <w:rPr>
          <w:rFonts w:ascii="Segoe UI" w:hAnsi="Segoe UI" w:cs="Segoe UI"/>
          <w:szCs w:val="24"/>
        </w:rPr>
      </w:pPr>
      <w:r w:rsidRPr="00880D99">
        <w:rPr>
          <w:rFonts w:ascii="Segoe UI" w:hAnsi="Segoe UI" w:cs="Segoe UI"/>
          <w:szCs w:val="24"/>
        </w:rPr>
        <w:t>Levels of risk can be identified by considering the number and range of risk indicators present in a child’s or young person’s life.</w:t>
      </w:r>
    </w:p>
    <w:p w14:paraId="63E47386" w14:textId="77777777" w:rsidR="00585770" w:rsidRPr="00880D99" w:rsidRDefault="00585770" w:rsidP="00585770">
      <w:pPr>
        <w:rPr>
          <w:rFonts w:ascii="Segoe UI" w:hAnsi="Segoe UI" w:cs="Segoe UI"/>
          <w:szCs w:val="24"/>
        </w:rPr>
      </w:pPr>
    </w:p>
    <w:p w14:paraId="4E30D763" w14:textId="77777777" w:rsidR="00585770" w:rsidRPr="00880D99" w:rsidRDefault="00585770" w:rsidP="00585770">
      <w:pPr>
        <w:rPr>
          <w:rFonts w:ascii="Segoe UI" w:hAnsi="Segoe UI" w:cs="Segoe UI"/>
          <w:b/>
          <w:szCs w:val="24"/>
        </w:rPr>
      </w:pPr>
      <w:r w:rsidRPr="00880D99">
        <w:rPr>
          <w:rFonts w:ascii="Segoe UI" w:hAnsi="Segoe UI" w:cs="Segoe UI"/>
          <w:b/>
          <w:szCs w:val="24"/>
        </w:rPr>
        <w:t>Vulnerabilities include:</w:t>
      </w:r>
    </w:p>
    <w:p w14:paraId="42C3C688" w14:textId="77777777" w:rsidR="00585770" w:rsidRPr="00880D99" w:rsidRDefault="00585770" w:rsidP="00585770">
      <w:pPr>
        <w:rPr>
          <w:rFonts w:ascii="Segoe UI" w:hAnsi="Segoe UI" w:cs="Segoe UI"/>
          <w:b/>
          <w:szCs w:val="24"/>
        </w:rPr>
      </w:pPr>
    </w:p>
    <w:p w14:paraId="6BA439E1" w14:textId="77777777" w:rsidR="00585770" w:rsidRPr="00880D99" w:rsidRDefault="00585770" w:rsidP="00585770">
      <w:pPr>
        <w:pStyle w:val="ListParagraph"/>
        <w:numPr>
          <w:ilvl w:val="0"/>
          <w:numId w:val="50"/>
        </w:numPr>
        <w:rPr>
          <w:rFonts w:ascii="Segoe UI" w:hAnsi="Segoe UI" w:cs="Segoe UI"/>
          <w:szCs w:val="24"/>
        </w:rPr>
      </w:pPr>
      <w:r w:rsidRPr="00880D99">
        <w:rPr>
          <w:rFonts w:ascii="Segoe UI" w:hAnsi="Segoe UI" w:cs="Segoe UI"/>
          <w:szCs w:val="24"/>
        </w:rPr>
        <w:t>Family history of abuse or neglect;</w:t>
      </w:r>
    </w:p>
    <w:p w14:paraId="164D4ADA" w14:textId="77777777" w:rsidR="00585770" w:rsidRPr="00880D99" w:rsidRDefault="00585770" w:rsidP="00585770">
      <w:pPr>
        <w:pStyle w:val="ListParagraph"/>
        <w:numPr>
          <w:ilvl w:val="0"/>
          <w:numId w:val="50"/>
        </w:numPr>
        <w:rPr>
          <w:rFonts w:ascii="Segoe UI" w:hAnsi="Segoe UI" w:cs="Segoe UI"/>
          <w:szCs w:val="24"/>
        </w:rPr>
      </w:pPr>
      <w:r w:rsidRPr="00880D99">
        <w:rPr>
          <w:rFonts w:ascii="Segoe UI" w:hAnsi="Segoe UI" w:cs="Segoe UI"/>
          <w:szCs w:val="24"/>
        </w:rPr>
        <w:t>Family history of domestic abuse;</w:t>
      </w:r>
    </w:p>
    <w:p w14:paraId="2E3D4611" w14:textId="77777777" w:rsidR="00585770" w:rsidRPr="00880D99" w:rsidRDefault="00585770" w:rsidP="00585770">
      <w:pPr>
        <w:pStyle w:val="ListParagraph"/>
        <w:numPr>
          <w:ilvl w:val="0"/>
          <w:numId w:val="50"/>
        </w:numPr>
        <w:rPr>
          <w:rFonts w:ascii="Segoe UI" w:hAnsi="Segoe UI" w:cs="Segoe UI"/>
          <w:szCs w:val="24"/>
        </w:rPr>
      </w:pPr>
      <w:r w:rsidRPr="00880D99">
        <w:rPr>
          <w:rFonts w:ascii="Segoe UI" w:hAnsi="Segoe UI" w:cs="Segoe UI"/>
          <w:szCs w:val="24"/>
        </w:rPr>
        <w:t>Family history of substance misuse;</w:t>
      </w:r>
    </w:p>
    <w:p w14:paraId="7FB5CED7" w14:textId="77777777" w:rsidR="00585770" w:rsidRPr="00880D99" w:rsidRDefault="00585770" w:rsidP="00585770">
      <w:pPr>
        <w:pStyle w:val="ListParagraph"/>
        <w:numPr>
          <w:ilvl w:val="0"/>
          <w:numId w:val="50"/>
        </w:numPr>
        <w:rPr>
          <w:rFonts w:ascii="Segoe UI" w:hAnsi="Segoe UI" w:cs="Segoe UI"/>
          <w:szCs w:val="24"/>
        </w:rPr>
      </w:pPr>
      <w:r w:rsidRPr="00880D99">
        <w:rPr>
          <w:rFonts w:ascii="Segoe UI" w:hAnsi="Segoe UI" w:cs="Segoe UI"/>
          <w:szCs w:val="24"/>
        </w:rPr>
        <w:t>Family history of mental health difficulties;</w:t>
      </w:r>
    </w:p>
    <w:p w14:paraId="7CCD180C" w14:textId="77777777" w:rsidR="00585770" w:rsidRPr="00880D99" w:rsidRDefault="00585770" w:rsidP="00585770">
      <w:pPr>
        <w:pStyle w:val="ListParagraph"/>
        <w:numPr>
          <w:ilvl w:val="0"/>
          <w:numId w:val="50"/>
        </w:numPr>
        <w:rPr>
          <w:rFonts w:ascii="Segoe UI" w:hAnsi="Segoe UI" w:cs="Segoe UI"/>
          <w:szCs w:val="24"/>
        </w:rPr>
      </w:pPr>
      <w:r w:rsidRPr="00880D99">
        <w:rPr>
          <w:rFonts w:ascii="Segoe UI" w:hAnsi="Segoe UI" w:cs="Segoe UI"/>
          <w:szCs w:val="24"/>
        </w:rPr>
        <w:t>Breakdown of family relationships;</w:t>
      </w:r>
    </w:p>
    <w:p w14:paraId="63206DA2" w14:textId="77777777" w:rsidR="00585770" w:rsidRPr="00880D99" w:rsidRDefault="00585770" w:rsidP="00585770">
      <w:pPr>
        <w:pStyle w:val="ListParagraph"/>
        <w:numPr>
          <w:ilvl w:val="0"/>
          <w:numId w:val="50"/>
        </w:numPr>
        <w:rPr>
          <w:rFonts w:ascii="Segoe UI" w:hAnsi="Segoe UI" w:cs="Segoe UI"/>
          <w:szCs w:val="24"/>
        </w:rPr>
      </w:pPr>
      <w:r w:rsidRPr="00880D99">
        <w:rPr>
          <w:rFonts w:ascii="Segoe UI" w:hAnsi="Segoe UI" w:cs="Segoe UI"/>
          <w:szCs w:val="24"/>
        </w:rPr>
        <w:t>Low self‐esteem;</w:t>
      </w:r>
    </w:p>
    <w:p w14:paraId="6E1AC1A1" w14:textId="77777777" w:rsidR="00585770" w:rsidRPr="00880D99" w:rsidRDefault="00585770" w:rsidP="00585770">
      <w:pPr>
        <w:pStyle w:val="ListParagraph"/>
        <w:numPr>
          <w:ilvl w:val="0"/>
          <w:numId w:val="50"/>
        </w:numPr>
        <w:rPr>
          <w:rFonts w:ascii="Segoe UI" w:hAnsi="Segoe UI" w:cs="Segoe UI"/>
          <w:szCs w:val="24"/>
        </w:rPr>
      </w:pPr>
      <w:r w:rsidRPr="00880D99">
        <w:rPr>
          <w:rFonts w:ascii="Segoe UI" w:hAnsi="Segoe UI" w:cs="Segoe UI"/>
          <w:szCs w:val="24"/>
        </w:rPr>
        <w:t>History of local authority care.</w:t>
      </w:r>
    </w:p>
    <w:p w14:paraId="13833F44" w14:textId="77777777" w:rsidR="00585770" w:rsidRPr="00880D99" w:rsidRDefault="00585770" w:rsidP="00585770">
      <w:pPr>
        <w:rPr>
          <w:rStyle w:val="Hyperlink"/>
          <w:rFonts w:ascii="Segoe UI" w:hAnsi="Segoe UI" w:cs="Segoe UI"/>
          <w:b/>
          <w:szCs w:val="24"/>
        </w:rPr>
      </w:pPr>
    </w:p>
    <w:p w14:paraId="2D1EDE42" w14:textId="77777777" w:rsidR="00585770" w:rsidRPr="00880D99" w:rsidRDefault="00585770" w:rsidP="00585770">
      <w:pPr>
        <w:rPr>
          <w:rFonts w:ascii="Segoe UI" w:hAnsi="Segoe UI" w:cs="Segoe UI"/>
          <w:b/>
          <w:szCs w:val="24"/>
        </w:rPr>
      </w:pPr>
      <w:r w:rsidRPr="00880D99">
        <w:rPr>
          <w:rFonts w:ascii="Segoe UI" w:hAnsi="Segoe UI" w:cs="Segoe UI"/>
          <w:b/>
          <w:szCs w:val="24"/>
        </w:rPr>
        <w:t>Risk indicators include:</w:t>
      </w:r>
    </w:p>
    <w:p w14:paraId="1441598E" w14:textId="77777777" w:rsidR="00585770" w:rsidRPr="00880D99" w:rsidRDefault="00585770" w:rsidP="00585770">
      <w:pPr>
        <w:rPr>
          <w:rFonts w:ascii="Segoe UI" w:hAnsi="Segoe UI" w:cs="Segoe UI"/>
          <w:b/>
          <w:szCs w:val="24"/>
        </w:rPr>
      </w:pPr>
    </w:p>
    <w:p w14:paraId="2A154C51"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lastRenderedPageBreak/>
        <w:t>Staying out late;</w:t>
      </w:r>
    </w:p>
    <w:p w14:paraId="0E1D8DF4"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Multiple callers (unknown adults/older young people);</w:t>
      </w:r>
    </w:p>
    <w:p w14:paraId="1EDB8AE8"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Use of a mobile phone that causes concern;</w:t>
      </w:r>
    </w:p>
    <w:p w14:paraId="676CA1C6"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Expressions of despair (self‐harm, overdose, eating disorder, challenging behaviour, aggression);</w:t>
      </w:r>
    </w:p>
    <w:p w14:paraId="4D870B4F"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Disclosure of sexual or physical assault followed by withdrawal of allegation;</w:t>
      </w:r>
    </w:p>
    <w:p w14:paraId="50C9C27F"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Sexually transmitted infections;</w:t>
      </w:r>
    </w:p>
    <w:p w14:paraId="67375215"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Peers involved in clipping (receiving payment in exchange for agreement to perform sexual acts but not performing the sexual act) or sexual exploitation;</w:t>
      </w:r>
    </w:p>
    <w:p w14:paraId="5054E890"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Drugs misuse;</w:t>
      </w:r>
    </w:p>
    <w:p w14:paraId="646ABC98"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Alcohol misuse;</w:t>
      </w:r>
    </w:p>
    <w:p w14:paraId="6DD1FCB7"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Use of the internet that causes concern;</w:t>
      </w:r>
    </w:p>
    <w:p w14:paraId="2BD8EF18"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Unsuitable or inappropriate accommodation (including street homelessness, and living in a place where needs are not met);</w:t>
      </w:r>
    </w:p>
    <w:p w14:paraId="3C5933E0"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Isolated from peers and social networks;</w:t>
      </w:r>
    </w:p>
    <w:p w14:paraId="4527EF24"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Lack of positive relationship with a protective, nurturing adult;</w:t>
      </w:r>
    </w:p>
    <w:p w14:paraId="280E1EF5" w14:textId="77777777" w:rsidR="00585770" w:rsidRPr="00880D99" w:rsidRDefault="00585770" w:rsidP="00585770">
      <w:pPr>
        <w:pStyle w:val="ListParagraph"/>
        <w:numPr>
          <w:ilvl w:val="0"/>
          <w:numId w:val="51"/>
        </w:numPr>
        <w:rPr>
          <w:rFonts w:ascii="Segoe UI" w:hAnsi="Segoe UI" w:cs="Segoe UI"/>
          <w:szCs w:val="24"/>
        </w:rPr>
      </w:pPr>
      <w:r w:rsidRPr="00880D99">
        <w:rPr>
          <w:rFonts w:ascii="Segoe UI" w:hAnsi="Segoe UI" w:cs="Segoe UI"/>
          <w:szCs w:val="24"/>
        </w:rPr>
        <w:t>Exclusion from school, unexplained absences from school or not engaged in education or training;</w:t>
      </w:r>
    </w:p>
    <w:p w14:paraId="40C65F8A" w14:textId="77777777" w:rsidR="00585770" w:rsidRPr="00880D99" w:rsidRDefault="00585770" w:rsidP="00585770">
      <w:pPr>
        <w:pStyle w:val="ListParagraph"/>
        <w:numPr>
          <w:ilvl w:val="0"/>
          <w:numId w:val="51"/>
        </w:numPr>
        <w:rPr>
          <w:rFonts w:ascii="Segoe UI" w:hAnsi="Segoe UI" w:cs="Segoe UI"/>
          <w:b/>
          <w:szCs w:val="24"/>
        </w:rPr>
      </w:pPr>
      <w:r w:rsidRPr="00880D99">
        <w:rPr>
          <w:rFonts w:ascii="Segoe UI" w:hAnsi="Segoe UI" w:cs="Segoe UI"/>
          <w:szCs w:val="24"/>
        </w:rPr>
        <w:t>Living independently and failing to respond to attempts by workers to keep in touch</w:t>
      </w:r>
      <w:r w:rsidRPr="00880D99">
        <w:rPr>
          <w:rFonts w:ascii="Segoe UI" w:hAnsi="Segoe UI" w:cs="Segoe UI"/>
          <w:b/>
          <w:szCs w:val="24"/>
        </w:rPr>
        <w:t>.</w:t>
      </w:r>
    </w:p>
    <w:p w14:paraId="154C165D" w14:textId="77777777" w:rsidR="00585770" w:rsidRPr="00880D99" w:rsidRDefault="00585770" w:rsidP="00585770">
      <w:pPr>
        <w:rPr>
          <w:rFonts w:ascii="Segoe UI" w:hAnsi="Segoe UI" w:cs="Segoe UI"/>
          <w:b/>
          <w:szCs w:val="24"/>
        </w:rPr>
      </w:pPr>
    </w:p>
    <w:p w14:paraId="2302B079" w14:textId="77777777" w:rsidR="00585770" w:rsidRPr="00880D99" w:rsidRDefault="00585770" w:rsidP="00585770">
      <w:pPr>
        <w:rPr>
          <w:rFonts w:ascii="Segoe UI" w:hAnsi="Segoe UI" w:cs="Segoe UI"/>
          <w:b/>
          <w:szCs w:val="24"/>
        </w:rPr>
      </w:pPr>
      <w:r w:rsidRPr="00880D99">
        <w:rPr>
          <w:rFonts w:ascii="Segoe UI" w:hAnsi="Segoe UI" w:cs="Segoe UI"/>
          <w:b/>
          <w:szCs w:val="24"/>
        </w:rPr>
        <w:t>Significant risk indicators include:</w:t>
      </w:r>
    </w:p>
    <w:p w14:paraId="3938DEC2" w14:textId="77777777" w:rsidR="00585770" w:rsidRPr="00880D99" w:rsidRDefault="00585770" w:rsidP="00585770">
      <w:pPr>
        <w:rPr>
          <w:rFonts w:ascii="Segoe UI" w:hAnsi="Segoe UI" w:cs="Segoe UI"/>
          <w:b/>
          <w:szCs w:val="24"/>
        </w:rPr>
      </w:pPr>
    </w:p>
    <w:p w14:paraId="55C69948" w14:textId="77777777" w:rsidR="00585770" w:rsidRPr="00880D99" w:rsidRDefault="00585770" w:rsidP="00585770">
      <w:pPr>
        <w:pStyle w:val="ListParagraph"/>
        <w:numPr>
          <w:ilvl w:val="0"/>
          <w:numId w:val="52"/>
        </w:numPr>
        <w:rPr>
          <w:rFonts w:ascii="Segoe UI" w:hAnsi="Segoe UI" w:cs="Segoe UI"/>
          <w:szCs w:val="24"/>
        </w:rPr>
      </w:pPr>
      <w:r w:rsidRPr="00880D99">
        <w:rPr>
          <w:rFonts w:ascii="Segoe UI" w:hAnsi="Segoe UI" w:cs="Segoe UI"/>
          <w:szCs w:val="24"/>
        </w:rPr>
        <w:t>Periods of going missing overnight or longer;</w:t>
      </w:r>
    </w:p>
    <w:p w14:paraId="3EF35312" w14:textId="77777777" w:rsidR="00585770" w:rsidRPr="00880D99" w:rsidRDefault="00585770" w:rsidP="00585770">
      <w:pPr>
        <w:pStyle w:val="ListParagraph"/>
        <w:numPr>
          <w:ilvl w:val="0"/>
          <w:numId w:val="52"/>
        </w:numPr>
        <w:rPr>
          <w:rFonts w:ascii="Segoe UI" w:hAnsi="Segoe UI" w:cs="Segoe UI"/>
          <w:szCs w:val="24"/>
        </w:rPr>
      </w:pPr>
      <w:r w:rsidRPr="00880D99">
        <w:rPr>
          <w:rFonts w:ascii="Segoe UI" w:hAnsi="Segoe UI" w:cs="Segoe UI"/>
          <w:szCs w:val="24"/>
        </w:rPr>
        <w:t>Older ‘boyfriend/girlfriend’ or relationship with a controlling adult;</w:t>
      </w:r>
    </w:p>
    <w:p w14:paraId="17C6B34E" w14:textId="77777777" w:rsidR="00585770" w:rsidRPr="00880D99" w:rsidRDefault="00585770" w:rsidP="00585770">
      <w:pPr>
        <w:pStyle w:val="ListParagraph"/>
        <w:numPr>
          <w:ilvl w:val="0"/>
          <w:numId w:val="52"/>
        </w:numPr>
        <w:rPr>
          <w:rFonts w:ascii="Segoe UI" w:hAnsi="Segoe UI" w:cs="Segoe UI"/>
          <w:szCs w:val="24"/>
        </w:rPr>
      </w:pPr>
      <w:r w:rsidRPr="00880D99">
        <w:rPr>
          <w:rFonts w:ascii="Segoe UI" w:hAnsi="Segoe UI" w:cs="Segoe UI"/>
          <w:szCs w:val="24"/>
        </w:rPr>
        <w:t>Physical or emotional abuse by that ‘boyfriend/girlfriend’ or controlling adult;</w:t>
      </w:r>
    </w:p>
    <w:p w14:paraId="3CD9820A" w14:textId="77777777" w:rsidR="00585770" w:rsidRPr="00880D99" w:rsidRDefault="00585770" w:rsidP="00585770">
      <w:pPr>
        <w:pStyle w:val="ListParagraph"/>
        <w:numPr>
          <w:ilvl w:val="0"/>
          <w:numId w:val="52"/>
        </w:numPr>
        <w:rPr>
          <w:rFonts w:ascii="Segoe UI" w:hAnsi="Segoe UI" w:cs="Segoe UI"/>
          <w:szCs w:val="24"/>
        </w:rPr>
      </w:pPr>
      <w:r w:rsidRPr="00880D99">
        <w:rPr>
          <w:rFonts w:ascii="Segoe UI" w:hAnsi="Segoe UI" w:cs="Segoe UI"/>
          <w:szCs w:val="24"/>
        </w:rPr>
        <w:t>Entering and/or leaving vehicles driven by unknown adults;</w:t>
      </w:r>
    </w:p>
    <w:p w14:paraId="7F5E9724" w14:textId="77777777" w:rsidR="00585770" w:rsidRPr="00880D99" w:rsidRDefault="00585770" w:rsidP="00585770">
      <w:pPr>
        <w:pStyle w:val="ListParagraph"/>
        <w:numPr>
          <w:ilvl w:val="0"/>
          <w:numId w:val="52"/>
        </w:numPr>
        <w:rPr>
          <w:rFonts w:ascii="Segoe UI" w:hAnsi="Segoe UI" w:cs="Segoe UI"/>
          <w:szCs w:val="24"/>
        </w:rPr>
      </w:pPr>
      <w:r w:rsidRPr="00880D99">
        <w:rPr>
          <w:rFonts w:ascii="Segoe UI" w:hAnsi="Segoe UI" w:cs="Segoe UI"/>
          <w:szCs w:val="24"/>
        </w:rPr>
        <w:t>Unexplained amounts of money, expensive clothing or other items;</w:t>
      </w:r>
    </w:p>
    <w:p w14:paraId="6AD9344A" w14:textId="77777777" w:rsidR="00585770" w:rsidRPr="00880D99" w:rsidRDefault="00585770" w:rsidP="00585770">
      <w:pPr>
        <w:pStyle w:val="ListParagraph"/>
        <w:numPr>
          <w:ilvl w:val="0"/>
          <w:numId w:val="52"/>
        </w:numPr>
        <w:rPr>
          <w:rFonts w:ascii="Segoe UI" w:hAnsi="Segoe UI" w:cs="Segoe UI"/>
          <w:szCs w:val="24"/>
        </w:rPr>
      </w:pPr>
      <w:r w:rsidRPr="00880D99">
        <w:rPr>
          <w:rFonts w:ascii="Segoe UI" w:hAnsi="Segoe UI" w:cs="Segoe UI"/>
          <w:szCs w:val="24"/>
        </w:rPr>
        <w:t>Physical injury without plausible explanation;</w:t>
      </w:r>
    </w:p>
    <w:p w14:paraId="29B7F099" w14:textId="77777777" w:rsidR="00585770" w:rsidRPr="00880D99" w:rsidRDefault="00585770" w:rsidP="00585770">
      <w:pPr>
        <w:pStyle w:val="ListParagraph"/>
        <w:numPr>
          <w:ilvl w:val="0"/>
          <w:numId w:val="52"/>
        </w:numPr>
        <w:rPr>
          <w:rFonts w:ascii="Segoe UI" w:hAnsi="Segoe UI" w:cs="Segoe UI"/>
          <w:szCs w:val="24"/>
        </w:rPr>
      </w:pPr>
      <w:r w:rsidRPr="00880D99">
        <w:rPr>
          <w:rFonts w:ascii="Segoe UI" w:hAnsi="Segoe UI" w:cs="Segoe UI"/>
          <w:szCs w:val="24"/>
        </w:rPr>
        <w:t>Frequenting areas known for sex work.</w:t>
      </w:r>
    </w:p>
    <w:p w14:paraId="1095DED9" w14:textId="77777777" w:rsidR="00585770" w:rsidRPr="00880D99" w:rsidRDefault="00585770" w:rsidP="00585770">
      <w:pPr>
        <w:rPr>
          <w:rStyle w:val="Hyperlink"/>
          <w:rFonts w:ascii="Segoe UI" w:hAnsi="Segoe UI" w:cs="Segoe UI"/>
          <w:szCs w:val="24"/>
        </w:rPr>
      </w:pPr>
    </w:p>
    <w:p w14:paraId="6092E653" w14:textId="77777777" w:rsidR="00585770" w:rsidRPr="00880D99" w:rsidRDefault="00585770" w:rsidP="00585770">
      <w:pPr>
        <w:rPr>
          <w:rFonts w:ascii="Segoe UI" w:hAnsi="Segoe UI" w:cs="Segoe UI"/>
          <w:b/>
          <w:szCs w:val="24"/>
        </w:rPr>
      </w:pPr>
      <w:r w:rsidRPr="00880D99">
        <w:rPr>
          <w:rFonts w:ascii="Segoe UI" w:hAnsi="Segoe UI" w:cs="Segoe UI"/>
          <w:b/>
          <w:szCs w:val="24"/>
        </w:rPr>
        <w:t xml:space="preserve">2.5      Child Trafficking </w:t>
      </w:r>
    </w:p>
    <w:p w14:paraId="7E9AE088" w14:textId="77777777" w:rsidR="00585770" w:rsidRPr="00880D99" w:rsidRDefault="00585770" w:rsidP="00585770">
      <w:pPr>
        <w:rPr>
          <w:rFonts w:ascii="Segoe UI" w:hAnsi="Segoe UI" w:cs="Segoe UI"/>
          <w:b/>
          <w:szCs w:val="24"/>
        </w:rPr>
      </w:pPr>
    </w:p>
    <w:p w14:paraId="16A4AE34" w14:textId="77777777" w:rsidR="00585770" w:rsidRPr="00880D99" w:rsidRDefault="00585770" w:rsidP="00585770">
      <w:pPr>
        <w:rPr>
          <w:rFonts w:ascii="Segoe UI" w:hAnsi="Segoe UI" w:cs="Segoe UI"/>
          <w:b/>
          <w:szCs w:val="24"/>
        </w:rPr>
      </w:pPr>
      <w:r w:rsidRPr="00880D99">
        <w:rPr>
          <w:rFonts w:ascii="Segoe UI" w:hAnsi="Segoe UI" w:cs="Segoe UI"/>
          <w:b/>
          <w:szCs w:val="24"/>
        </w:rPr>
        <w:t>Definitions</w:t>
      </w:r>
    </w:p>
    <w:p w14:paraId="46BBD0D7" w14:textId="77777777" w:rsidR="00585770" w:rsidRPr="00880D99" w:rsidRDefault="00585770" w:rsidP="00585770">
      <w:pPr>
        <w:rPr>
          <w:rFonts w:ascii="Segoe UI" w:hAnsi="Segoe UI" w:cs="Segoe UI"/>
          <w:szCs w:val="24"/>
        </w:rPr>
      </w:pPr>
      <w:r w:rsidRPr="00880D99">
        <w:rPr>
          <w:rFonts w:ascii="Segoe UI" w:hAnsi="Segoe UI" w:cs="Segoe UI"/>
          <w:szCs w:val="24"/>
        </w:rPr>
        <w:t>1.4 Article 3 of the Palermo Protocol To Prevent, Suppress And Punish Trafficking In Persons, Especially Women And Children, Supplementing the United Nations Convention Against Transnational Organised Crime to the UN Convention (2000) (ratified by the UK on 6 February 2006) defines trafficking as:</w:t>
      </w:r>
    </w:p>
    <w:p w14:paraId="2E479AAE" w14:textId="77777777" w:rsidR="00585770" w:rsidRPr="00880D99" w:rsidRDefault="00585770" w:rsidP="00585770">
      <w:pPr>
        <w:rPr>
          <w:rFonts w:ascii="Segoe UI" w:hAnsi="Segoe UI" w:cs="Segoe UI"/>
          <w:szCs w:val="24"/>
        </w:rPr>
      </w:pPr>
      <w:r w:rsidRPr="00880D99">
        <w:rPr>
          <w:rFonts w:ascii="Segoe UI" w:hAnsi="Segoe UI" w:cs="Segoe UI"/>
          <w:szCs w:val="24"/>
        </w:rPr>
        <w:t xml:space="preserve">“Trafficking of persons” shall mean the recruitment, transportation, transfer, harbouring or receipt of persons, by means of the threat or use of force or other forms of coercion, of abduction, of fraud, of deception, of the abuse of power or of a </w:t>
      </w:r>
      <w:r w:rsidRPr="00880D99">
        <w:rPr>
          <w:rFonts w:ascii="Segoe UI" w:hAnsi="Segoe UI" w:cs="Segoe UI"/>
          <w:szCs w:val="24"/>
        </w:rPr>
        <w:lastRenderedPageBreak/>
        <w:t>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organs;</w:t>
      </w:r>
    </w:p>
    <w:p w14:paraId="0C05BF22" w14:textId="77777777" w:rsidR="00585770" w:rsidRDefault="00585770" w:rsidP="00585770">
      <w:pPr>
        <w:rPr>
          <w:rFonts w:ascii="Segoe UI" w:hAnsi="Segoe UI" w:cs="Segoe UI"/>
          <w:szCs w:val="24"/>
        </w:rPr>
      </w:pPr>
      <w:r w:rsidRPr="00880D99">
        <w:rPr>
          <w:rFonts w:ascii="Segoe UI" w:hAnsi="Segoe UI" w:cs="Segoe UI"/>
          <w:szCs w:val="24"/>
        </w:rPr>
        <w:t>Palermo Protocol establishes children as a special case. Any child transported for exploitative reasons is considered to be a trafficking victim, whether or not they have been forced or deceived. This is partly because it is not considered possible for children to give informed consent. Even when a child understands what has happened, they may still appear to submit willingly to what they believe to be the will of their parents or accompanying adults. It is important that these children are protected too.</w:t>
      </w:r>
    </w:p>
    <w:p w14:paraId="50023269" w14:textId="77777777" w:rsidR="00880D99" w:rsidRPr="00880D99" w:rsidRDefault="00880D99" w:rsidP="00585770">
      <w:pPr>
        <w:rPr>
          <w:rFonts w:ascii="Segoe UI" w:hAnsi="Segoe UI" w:cs="Segoe UI"/>
          <w:szCs w:val="24"/>
        </w:rPr>
      </w:pPr>
    </w:p>
    <w:p w14:paraId="53823E7D" w14:textId="77777777" w:rsidR="00585770" w:rsidRPr="00880D99" w:rsidRDefault="00585770" w:rsidP="00585770">
      <w:pPr>
        <w:rPr>
          <w:rFonts w:ascii="Segoe UI" w:hAnsi="Segoe UI" w:cs="Segoe UI"/>
          <w:b/>
          <w:szCs w:val="24"/>
        </w:rPr>
      </w:pPr>
      <w:r w:rsidRPr="00880D99">
        <w:rPr>
          <w:rFonts w:ascii="Segoe UI" w:hAnsi="Segoe UI" w:cs="Segoe UI"/>
          <w:b/>
          <w:szCs w:val="24"/>
        </w:rPr>
        <w:t>Reporting</w:t>
      </w:r>
    </w:p>
    <w:p w14:paraId="46A411A9" w14:textId="77777777" w:rsidR="00585770" w:rsidRPr="00880D99" w:rsidRDefault="00585770" w:rsidP="00585770">
      <w:pPr>
        <w:rPr>
          <w:rFonts w:ascii="Segoe UI" w:hAnsi="Segoe UI" w:cs="Segoe UI"/>
          <w:szCs w:val="24"/>
        </w:rPr>
      </w:pPr>
      <w:r w:rsidRPr="00880D99">
        <w:rPr>
          <w:rFonts w:ascii="Segoe UI" w:hAnsi="Segoe UI" w:cs="Segoe UI"/>
          <w:szCs w:val="24"/>
        </w:rPr>
        <w:t>Whenever agencies come into contact with a child who has arrived in the country unaccompanied and is not in contact with local authority children’s social care, or a child who is accompanied, but about whose safety or welfare they have concerns, they should consult and follow the guidance set out in Chapter 5 of Working Together to Safeguard Children and follow local procedures for safeguarding.</w:t>
      </w:r>
    </w:p>
    <w:p w14:paraId="1F46487A" w14:textId="77777777" w:rsidR="00585770" w:rsidRPr="00880D99" w:rsidRDefault="00585770" w:rsidP="00585770">
      <w:pPr>
        <w:rPr>
          <w:rFonts w:ascii="Segoe UI" w:hAnsi="Segoe UI" w:cs="Segoe UI"/>
          <w:b/>
          <w:szCs w:val="24"/>
        </w:rPr>
      </w:pPr>
    </w:p>
    <w:p w14:paraId="6657401E" w14:textId="77777777" w:rsidR="00585770" w:rsidRPr="00880D99" w:rsidRDefault="00585770" w:rsidP="00585770">
      <w:pPr>
        <w:rPr>
          <w:rFonts w:ascii="Segoe UI" w:hAnsi="Segoe UI" w:cs="Segoe UI"/>
          <w:szCs w:val="24"/>
        </w:rPr>
      </w:pPr>
    </w:p>
    <w:p w14:paraId="3C43A9E6" w14:textId="77777777" w:rsidR="00585770" w:rsidRPr="00880D99" w:rsidRDefault="00585770" w:rsidP="00585770">
      <w:pPr>
        <w:rPr>
          <w:rFonts w:ascii="Segoe UI" w:hAnsi="Segoe UI" w:cs="Segoe UI"/>
          <w:b/>
          <w:szCs w:val="24"/>
        </w:rPr>
      </w:pPr>
      <w:r w:rsidRPr="00880D99">
        <w:rPr>
          <w:rFonts w:ascii="Segoe UI" w:hAnsi="Segoe UI" w:cs="Segoe UI"/>
          <w:b/>
          <w:szCs w:val="24"/>
        </w:rPr>
        <w:t>2.6</w:t>
      </w:r>
      <w:r w:rsidRPr="00880D99">
        <w:rPr>
          <w:rFonts w:ascii="Segoe UI" w:hAnsi="Segoe UI" w:cs="Segoe UI"/>
          <w:b/>
          <w:szCs w:val="24"/>
        </w:rPr>
        <w:tab/>
        <w:t>Recognising Neglect</w:t>
      </w:r>
    </w:p>
    <w:p w14:paraId="0AD99EB8" w14:textId="77777777" w:rsidR="00585770" w:rsidRPr="00880D99" w:rsidRDefault="00585770" w:rsidP="00585770">
      <w:pPr>
        <w:rPr>
          <w:rFonts w:ascii="Segoe UI" w:hAnsi="Segoe UI" w:cs="Segoe UI"/>
          <w:szCs w:val="24"/>
        </w:rPr>
      </w:pPr>
    </w:p>
    <w:p w14:paraId="59AABB3B" w14:textId="77777777" w:rsidR="00585770" w:rsidRPr="00880D99" w:rsidRDefault="00585770" w:rsidP="00585770">
      <w:pPr>
        <w:rPr>
          <w:rFonts w:ascii="Segoe UI" w:hAnsi="Segoe UI" w:cs="Segoe UI"/>
          <w:szCs w:val="24"/>
        </w:rPr>
      </w:pPr>
      <w:r w:rsidRPr="00880D99">
        <w:rPr>
          <w:rFonts w:ascii="Segoe UI" w:hAnsi="Segoe UI" w:cs="Segoe UI"/>
          <w:szCs w:val="24"/>
        </w:rPr>
        <w:t>Neglect in child protection terms must be viewed as the sustained neglect of children in certain dimensions of their lives. It may be over a long period or it may occur in episodes or ‘bad patches’ in parents’ lives causing harm to children’s development. Evidence of neglect is built up over a period of time and can cover different aspects of parenting.   Typical features include:</w:t>
      </w:r>
    </w:p>
    <w:p w14:paraId="05DD9DBB" w14:textId="77777777" w:rsidR="00585770" w:rsidRPr="00880D99" w:rsidRDefault="00585770" w:rsidP="00585770">
      <w:pPr>
        <w:rPr>
          <w:rFonts w:ascii="Segoe UI" w:hAnsi="Segoe UI" w:cs="Segoe UI"/>
          <w:szCs w:val="24"/>
        </w:rPr>
      </w:pPr>
    </w:p>
    <w:p w14:paraId="21F8B380"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t>Failure by parents or carers to meet the basic essential needs i.e. adequate food, clothes, warmth, hygiene and medical care.</w:t>
      </w:r>
    </w:p>
    <w:p w14:paraId="5D0B018D"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t>A child seen to be listless, apathetic and unresponsive with no apparent medical cause.</w:t>
      </w:r>
    </w:p>
    <w:p w14:paraId="0A476614"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t>Failure of child to grow within normal expected pattern, with accompanying weight loss.</w:t>
      </w:r>
    </w:p>
    <w:p w14:paraId="7023B74C"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t>Observed thriving of child away from the home environment.</w:t>
      </w:r>
    </w:p>
    <w:p w14:paraId="253BDAFE"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t>Child frequently absent from school.</w:t>
      </w:r>
    </w:p>
    <w:p w14:paraId="044D09D5"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t>Child left with adults who are intoxicated or violent.</w:t>
      </w:r>
    </w:p>
    <w:p w14:paraId="1A7EF5C4"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t>Child abandoned or left alone.</w:t>
      </w:r>
    </w:p>
    <w:p w14:paraId="13A71B53"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t>Developmental delay without other clear cause.</w:t>
      </w:r>
    </w:p>
    <w:p w14:paraId="0CCFFEB2"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t>Lack of social responsiveness</w:t>
      </w:r>
    </w:p>
    <w:p w14:paraId="226AA757"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lastRenderedPageBreak/>
        <w:t>Repeated failure by parent/carer to prevent injury</w:t>
      </w:r>
    </w:p>
    <w:p w14:paraId="70A282AE" w14:textId="77777777" w:rsidR="00585770" w:rsidRPr="00880D99" w:rsidRDefault="00585770" w:rsidP="00585770">
      <w:pPr>
        <w:pStyle w:val="ListParagraph"/>
        <w:numPr>
          <w:ilvl w:val="0"/>
          <w:numId w:val="41"/>
        </w:numPr>
        <w:rPr>
          <w:rFonts w:ascii="Segoe UI" w:hAnsi="Segoe UI" w:cs="Segoe UI"/>
          <w:szCs w:val="24"/>
        </w:rPr>
      </w:pPr>
      <w:r w:rsidRPr="00880D99">
        <w:rPr>
          <w:rFonts w:ascii="Segoe UI" w:hAnsi="Segoe UI" w:cs="Segoe UI"/>
          <w:szCs w:val="24"/>
        </w:rPr>
        <w:t>Non-organic failure to thrive.</w:t>
      </w:r>
    </w:p>
    <w:p w14:paraId="257C3164" w14:textId="77777777" w:rsidR="00585770" w:rsidRPr="00880D99" w:rsidRDefault="00585770" w:rsidP="00585770">
      <w:pPr>
        <w:rPr>
          <w:rFonts w:ascii="Segoe UI" w:hAnsi="Segoe UI" w:cs="Segoe UI"/>
          <w:b/>
          <w:szCs w:val="24"/>
        </w:rPr>
      </w:pPr>
    </w:p>
    <w:p w14:paraId="287F9DA0" w14:textId="77777777" w:rsidR="00585770" w:rsidRPr="00880D99" w:rsidRDefault="00585770" w:rsidP="00585770">
      <w:pPr>
        <w:pStyle w:val="ListParagraph"/>
        <w:ind w:left="0"/>
        <w:rPr>
          <w:rFonts w:ascii="Segoe UI" w:hAnsi="Segoe UI" w:cs="Segoe UI"/>
          <w:b/>
          <w:sz w:val="28"/>
          <w:szCs w:val="28"/>
        </w:rPr>
      </w:pPr>
      <w:r w:rsidRPr="00880D99">
        <w:rPr>
          <w:rFonts w:ascii="Segoe UI" w:hAnsi="Segoe UI" w:cs="Segoe UI"/>
          <w:b/>
          <w:sz w:val="28"/>
          <w:szCs w:val="28"/>
        </w:rPr>
        <w:t>3.</w:t>
      </w:r>
      <w:r w:rsidRPr="00880D99">
        <w:rPr>
          <w:rFonts w:ascii="Segoe UI" w:hAnsi="Segoe UI" w:cs="Segoe UI"/>
          <w:b/>
          <w:sz w:val="28"/>
          <w:szCs w:val="28"/>
        </w:rPr>
        <w:tab/>
        <w:t>Children with disabilities</w:t>
      </w:r>
    </w:p>
    <w:p w14:paraId="42CEC3DD" w14:textId="77777777" w:rsidR="00585770" w:rsidRPr="00880D99" w:rsidRDefault="00585770" w:rsidP="00585770">
      <w:pPr>
        <w:rPr>
          <w:rFonts w:ascii="Segoe UI" w:hAnsi="Segoe UI" w:cs="Segoe UI"/>
          <w:szCs w:val="24"/>
        </w:rPr>
      </w:pPr>
    </w:p>
    <w:p w14:paraId="113CCCBB" w14:textId="77777777" w:rsidR="00585770" w:rsidRPr="00880D99" w:rsidRDefault="00585770" w:rsidP="00585770">
      <w:pPr>
        <w:rPr>
          <w:rFonts w:ascii="Segoe UI" w:hAnsi="Segoe UI" w:cs="Segoe UI"/>
          <w:szCs w:val="24"/>
        </w:rPr>
      </w:pPr>
      <w:r w:rsidRPr="00880D99">
        <w:rPr>
          <w:rFonts w:ascii="Segoe UI" w:hAnsi="Segoe UI" w:cs="Segoe UI"/>
          <w:szCs w:val="24"/>
        </w:rPr>
        <w:t>Children with disabilities are more vulnerable to abuse and/or neglect than children without disabilities. There are a number of reasons for children with disabilities being more vulnerable to abuse including:</w:t>
      </w:r>
    </w:p>
    <w:p w14:paraId="6486D46F" w14:textId="77777777" w:rsidR="00585770" w:rsidRPr="00880D99" w:rsidRDefault="00585770" w:rsidP="00585770">
      <w:pPr>
        <w:rPr>
          <w:rFonts w:ascii="Segoe UI" w:hAnsi="Segoe UI" w:cs="Segoe UI"/>
          <w:szCs w:val="24"/>
        </w:rPr>
      </w:pPr>
    </w:p>
    <w:p w14:paraId="23909080" w14:textId="77777777" w:rsidR="00585770" w:rsidRPr="00880D99" w:rsidRDefault="00585770" w:rsidP="00585770">
      <w:pPr>
        <w:pStyle w:val="ListParagraph"/>
        <w:numPr>
          <w:ilvl w:val="0"/>
          <w:numId w:val="31"/>
        </w:numPr>
        <w:rPr>
          <w:rFonts w:ascii="Segoe UI" w:hAnsi="Segoe UI" w:cs="Segoe UI"/>
          <w:szCs w:val="24"/>
        </w:rPr>
      </w:pPr>
      <w:r w:rsidRPr="00880D99">
        <w:rPr>
          <w:rFonts w:ascii="Segoe UI" w:hAnsi="Segoe UI" w:cs="Segoe UI"/>
          <w:szCs w:val="24"/>
        </w:rPr>
        <w:t>They are likely to be in contact with larger number of service providers than children without disabilities and are likely to receive intimate care from a larger number of people</w:t>
      </w:r>
    </w:p>
    <w:p w14:paraId="7C0440BC" w14:textId="77777777" w:rsidR="00585770" w:rsidRPr="00880D99" w:rsidRDefault="00585770" w:rsidP="00585770">
      <w:pPr>
        <w:pStyle w:val="ListParagraph"/>
        <w:numPr>
          <w:ilvl w:val="0"/>
          <w:numId w:val="31"/>
        </w:numPr>
        <w:rPr>
          <w:rFonts w:ascii="Segoe UI" w:hAnsi="Segoe UI" w:cs="Segoe UI"/>
          <w:szCs w:val="24"/>
        </w:rPr>
      </w:pPr>
      <w:r w:rsidRPr="00880D99">
        <w:rPr>
          <w:rFonts w:ascii="Segoe UI" w:hAnsi="Segoe UI" w:cs="Segoe UI"/>
          <w:szCs w:val="24"/>
        </w:rPr>
        <w:t>They are more likely to spend time away from their families in short break services, residential schools and so on</w:t>
      </w:r>
    </w:p>
    <w:p w14:paraId="4A345C04" w14:textId="77777777" w:rsidR="00585770" w:rsidRPr="00880D99" w:rsidRDefault="00585770" w:rsidP="00585770">
      <w:pPr>
        <w:pStyle w:val="ListParagraph"/>
        <w:numPr>
          <w:ilvl w:val="0"/>
          <w:numId w:val="31"/>
        </w:numPr>
        <w:rPr>
          <w:rFonts w:ascii="Segoe UI" w:hAnsi="Segoe UI" w:cs="Segoe UI"/>
          <w:szCs w:val="24"/>
        </w:rPr>
      </w:pPr>
      <w:r w:rsidRPr="00880D99">
        <w:rPr>
          <w:rFonts w:ascii="Segoe UI" w:hAnsi="Segoe UI" w:cs="Segoe UI"/>
          <w:szCs w:val="24"/>
        </w:rPr>
        <w:t>Children with disabilities and their families may experience inadequate and poorly co-ordinated support services. This can lead to isolation which is widely recognised as a risk factor for abuse</w:t>
      </w:r>
    </w:p>
    <w:p w14:paraId="55BAD8B3" w14:textId="77777777" w:rsidR="00585770" w:rsidRPr="00880D99" w:rsidRDefault="00585770" w:rsidP="00585770">
      <w:pPr>
        <w:pStyle w:val="ListParagraph"/>
        <w:numPr>
          <w:ilvl w:val="0"/>
          <w:numId w:val="31"/>
        </w:numPr>
        <w:rPr>
          <w:rFonts w:ascii="Segoe UI" w:hAnsi="Segoe UI" w:cs="Segoe UI"/>
          <w:szCs w:val="24"/>
        </w:rPr>
      </w:pPr>
      <w:r w:rsidRPr="00880D99">
        <w:rPr>
          <w:rFonts w:ascii="Segoe UI" w:hAnsi="Segoe UI" w:cs="Segoe UI"/>
          <w:szCs w:val="24"/>
        </w:rPr>
        <w:t>They may have greater difficulty in communicating, so cannot tell others what is happening to them</w:t>
      </w:r>
    </w:p>
    <w:p w14:paraId="7C181D4C" w14:textId="77777777" w:rsidR="00585770" w:rsidRPr="00880D99" w:rsidRDefault="00585770" w:rsidP="00585770">
      <w:pPr>
        <w:pStyle w:val="ListParagraph"/>
        <w:numPr>
          <w:ilvl w:val="0"/>
          <w:numId w:val="31"/>
        </w:numPr>
        <w:rPr>
          <w:rFonts w:ascii="Segoe UI" w:hAnsi="Segoe UI" w:cs="Segoe UI"/>
          <w:szCs w:val="24"/>
        </w:rPr>
      </w:pPr>
      <w:r w:rsidRPr="00880D99">
        <w:rPr>
          <w:rFonts w:ascii="Segoe UI" w:hAnsi="Segoe UI" w:cs="Segoe UI"/>
          <w:szCs w:val="24"/>
        </w:rPr>
        <w:t>They may have an impaired capacity to resist or avoid abuse</w:t>
      </w:r>
    </w:p>
    <w:p w14:paraId="4428D762" w14:textId="77777777" w:rsidR="00585770" w:rsidRPr="00880D99" w:rsidRDefault="00585770" w:rsidP="00585770">
      <w:pPr>
        <w:rPr>
          <w:rFonts w:ascii="Segoe UI" w:hAnsi="Segoe UI" w:cs="Segoe UI"/>
          <w:b/>
          <w:szCs w:val="24"/>
        </w:rPr>
      </w:pPr>
    </w:p>
    <w:p w14:paraId="6DDB9E4B" w14:textId="77777777" w:rsidR="00585770" w:rsidRPr="00880D99" w:rsidRDefault="00585770" w:rsidP="00585770">
      <w:pPr>
        <w:pStyle w:val="ListParagraph"/>
        <w:ind w:left="0"/>
        <w:rPr>
          <w:rFonts w:ascii="Segoe UI" w:hAnsi="Segoe UI" w:cs="Segoe UI"/>
          <w:b/>
          <w:szCs w:val="24"/>
        </w:rPr>
      </w:pPr>
    </w:p>
    <w:p w14:paraId="1D549F54" w14:textId="77777777" w:rsidR="00585770" w:rsidRPr="00880D99" w:rsidRDefault="00585770" w:rsidP="00585770">
      <w:pPr>
        <w:pStyle w:val="ListParagraph"/>
        <w:ind w:left="0"/>
        <w:rPr>
          <w:rFonts w:ascii="Segoe UI" w:hAnsi="Segoe UI" w:cs="Segoe UI"/>
          <w:b/>
          <w:sz w:val="28"/>
          <w:szCs w:val="28"/>
        </w:rPr>
      </w:pPr>
      <w:r w:rsidRPr="00880D99">
        <w:rPr>
          <w:rFonts w:ascii="Segoe UI" w:hAnsi="Segoe UI" w:cs="Segoe UI"/>
          <w:b/>
          <w:sz w:val="28"/>
          <w:szCs w:val="28"/>
        </w:rPr>
        <w:t>4.</w:t>
      </w:r>
      <w:r w:rsidRPr="00880D99">
        <w:rPr>
          <w:rFonts w:ascii="Segoe UI" w:hAnsi="Segoe UI" w:cs="Segoe UI"/>
          <w:b/>
          <w:sz w:val="28"/>
          <w:szCs w:val="28"/>
        </w:rPr>
        <w:tab/>
        <w:t>Domestic Abuse</w:t>
      </w:r>
    </w:p>
    <w:p w14:paraId="52712B90" w14:textId="77777777" w:rsidR="00585770" w:rsidRPr="00880D99" w:rsidRDefault="00585770" w:rsidP="00585770">
      <w:pPr>
        <w:rPr>
          <w:rFonts w:ascii="Segoe UI" w:hAnsi="Segoe UI" w:cs="Segoe UI"/>
          <w:szCs w:val="24"/>
        </w:rPr>
      </w:pPr>
    </w:p>
    <w:p w14:paraId="5AA1092E" w14:textId="77777777" w:rsidR="00585770" w:rsidRPr="00880D99" w:rsidRDefault="00585770" w:rsidP="00585770">
      <w:pPr>
        <w:pStyle w:val="NoSpacing"/>
        <w:rPr>
          <w:rFonts w:ascii="Segoe UI" w:hAnsi="Segoe UI" w:cs="Segoe UI"/>
          <w:bCs/>
          <w:sz w:val="28"/>
          <w:szCs w:val="28"/>
        </w:rPr>
      </w:pPr>
      <w:r w:rsidRPr="00880D99">
        <w:rPr>
          <w:rFonts w:ascii="Segoe UI" w:hAnsi="Segoe UI" w:cs="Segoe UI"/>
          <w:b/>
        </w:rPr>
        <w:t>The March 2013 Government definition</w:t>
      </w:r>
      <w:r w:rsidRPr="00880D99">
        <w:rPr>
          <w:rFonts w:ascii="Segoe UI" w:hAnsi="Segoe UI" w:cs="Segoe UI"/>
        </w:rPr>
        <w:t xml:space="preserve"> of domestic violence and abuse now states:</w:t>
      </w:r>
    </w:p>
    <w:p w14:paraId="6EEA09B1" w14:textId="77777777" w:rsidR="00585770" w:rsidRPr="00880D99" w:rsidRDefault="00585770" w:rsidP="00585770">
      <w:pPr>
        <w:rPr>
          <w:rFonts w:ascii="Segoe UI" w:hAnsi="Segoe UI" w:cs="Segoe UI"/>
          <w:szCs w:val="24"/>
        </w:rPr>
      </w:pPr>
    </w:p>
    <w:p w14:paraId="2382BF4B" w14:textId="77777777" w:rsidR="00585770" w:rsidRPr="00880D99" w:rsidRDefault="00585770" w:rsidP="00585770">
      <w:pPr>
        <w:rPr>
          <w:rFonts w:ascii="Segoe UI" w:hAnsi="Segoe UI" w:cs="Segoe UI"/>
          <w:i/>
          <w:szCs w:val="24"/>
        </w:rPr>
      </w:pPr>
      <w:r w:rsidRPr="00880D99">
        <w:rPr>
          <w:rFonts w:ascii="Segoe UI" w:hAnsi="Segoe UI" w:cs="Segoe UI"/>
          <w:szCs w:val="24"/>
        </w:rPr>
        <w:tab/>
        <w:t>“</w:t>
      </w:r>
      <w:r w:rsidRPr="00880D99">
        <w:rPr>
          <w:rFonts w:ascii="Segoe UI" w:hAnsi="Segoe UI" w:cs="Segoe UI"/>
          <w:i/>
          <w:szCs w:val="24"/>
        </w:rPr>
        <w:t xml:space="preserve">Any pattern of incidents of controlling, coercive or threatening behaviour, violence or </w:t>
      </w:r>
      <w:r w:rsidRPr="00880D99">
        <w:rPr>
          <w:rFonts w:ascii="Segoe UI" w:hAnsi="Segoe UI" w:cs="Segoe UI"/>
          <w:i/>
          <w:szCs w:val="24"/>
        </w:rPr>
        <w:tab/>
        <w:t xml:space="preserve">abuse between those aged 16 or over who are or have been intimate partners or family </w:t>
      </w:r>
      <w:r w:rsidRPr="00880D99">
        <w:rPr>
          <w:rFonts w:ascii="Segoe UI" w:hAnsi="Segoe UI" w:cs="Segoe UI"/>
          <w:i/>
          <w:szCs w:val="24"/>
        </w:rPr>
        <w:tab/>
        <w:t xml:space="preserve">members regardless of gender or sexuality. This can encompass, but is not limited to, the </w:t>
      </w:r>
      <w:r w:rsidRPr="00880D99">
        <w:rPr>
          <w:rFonts w:ascii="Segoe UI" w:hAnsi="Segoe UI" w:cs="Segoe UI"/>
          <w:i/>
          <w:szCs w:val="24"/>
        </w:rPr>
        <w:tab/>
        <w:t>following types of abuse:</w:t>
      </w:r>
    </w:p>
    <w:p w14:paraId="69F15A9D" w14:textId="77777777" w:rsidR="00585770" w:rsidRPr="00880D99" w:rsidRDefault="00585770" w:rsidP="00585770">
      <w:pPr>
        <w:rPr>
          <w:rFonts w:ascii="Segoe UI" w:hAnsi="Segoe UI" w:cs="Segoe UI"/>
          <w:i/>
          <w:szCs w:val="24"/>
        </w:rPr>
      </w:pPr>
    </w:p>
    <w:p w14:paraId="6B2E25FB" w14:textId="77777777" w:rsidR="00585770" w:rsidRPr="00880D99" w:rsidRDefault="00585770" w:rsidP="00585770">
      <w:pPr>
        <w:pStyle w:val="ListParagraph"/>
        <w:numPr>
          <w:ilvl w:val="1"/>
          <w:numId w:val="48"/>
        </w:numPr>
        <w:rPr>
          <w:rFonts w:ascii="Segoe UI" w:hAnsi="Segoe UI" w:cs="Segoe UI"/>
          <w:i/>
          <w:szCs w:val="24"/>
        </w:rPr>
      </w:pPr>
      <w:r w:rsidRPr="00880D99">
        <w:rPr>
          <w:rFonts w:ascii="Segoe UI" w:hAnsi="Segoe UI" w:cs="Segoe UI"/>
          <w:i/>
          <w:szCs w:val="24"/>
        </w:rPr>
        <w:t>psychological</w:t>
      </w:r>
    </w:p>
    <w:p w14:paraId="6473EC11" w14:textId="77777777" w:rsidR="00585770" w:rsidRPr="00880D99" w:rsidRDefault="00585770" w:rsidP="00585770">
      <w:pPr>
        <w:pStyle w:val="ListParagraph"/>
        <w:numPr>
          <w:ilvl w:val="1"/>
          <w:numId w:val="48"/>
        </w:numPr>
        <w:rPr>
          <w:rFonts w:ascii="Segoe UI" w:hAnsi="Segoe UI" w:cs="Segoe UI"/>
          <w:i/>
          <w:szCs w:val="24"/>
        </w:rPr>
      </w:pPr>
      <w:r w:rsidRPr="00880D99">
        <w:rPr>
          <w:rFonts w:ascii="Segoe UI" w:hAnsi="Segoe UI" w:cs="Segoe UI"/>
          <w:i/>
          <w:szCs w:val="24"/>
        </w:rPr>
        <w:t>physical</w:t>
      </w:r>
    </w:p>
    <w:p w14:paraId="4E3438F1" w14:textId="77777777" w:rsidR="00585770" w:rsidRPr="00880D99" w:rsidRDefault="00585770" w:rsidP="00585770">
      <w:pPr>
        <w:pStyle w:val="ListParagraph"/>
        <w:numPr>
          <w:ilvl w:val="1"/>
          <w:numId w:val="48"/>
        </w:numPr>
        <w:rPr>
          <w:rFonts w:ascii="Segoe UI" w:hAnsi="Segoe UI" w:cs="Segoe UI"/>
          <w:i/>
          <w:szCs w:val="24"/>
        </w:rPr>
      </w:pPr>
      <w:r w:rsidRPr="00880D99">
        <w:rPr>
          <w:rFonts w:ascii="Segoe UI" w:hAnsi="Segoe UI" w:cs="Segoe UI"/>
          <w:i/>
          <w:szCs w:val="24"/>
        </w:rPr>
        <w:t>sexual</w:t>
      </w:r>
    </w:p>
    <w:p w14:paraId="44795D8D" w14:textId="77777777" w:rsidR="00585770" w:rsidRPr="00880D99" w:rsidRDefault="00585770" w:rsidP="00585770">
      <w:pPr>
        <w:pStyle w:val="ListParagraph"/>
        <w:numPr>
          <w:ilvl w:val="1"/>
          <w:numId w:val="48"/>
        </w:numPr>
        <w:rPr>
          <w:rFonts w:ascii="Segoe UI" w:hAnsi="Segoe UI" w:cs="Segoe UI"/>
          <w:i/>
          <w:szCs w:val="24"/>
        </w:rPr>
      </w:pPr>
      <w:r w:rsidRPr="00880D99">
        <w:rPr>
          <w:rFonts w:ascii="Segoe UI" w:hAnsi="Segoe UI" w:cs="Segoe UI"/>
          <w:i/>
          <w:szCs w:val="24"/>
        </w:rPr>
        <w:t>financial</w:t>
      </w:r>
    </w:p>
    <w:p w14:paraId="7F06C88E" w14:textId="77777777" w:rsidR="00585770" w:rsidRPr="00880D99" w:rsidRDefault="00585770" w:rsidP="00585770">
      <w:pPr>
        <w:pStyle w:val="ListParagraph"/>
        <w:numPr>
          <w:ilvl w:val="1"/>
          <w:numId w:val="48"/>
        </w:numPr>
        <w:rPr>
          <w:rFonts w:ascii="Segoe UI" w:hAnsi="Segoe UI" w:cs="Segoe UI"/>
          <w:i/>
          <w:szCs w:val="24"/>
        </w:rPr>
      </w:pPr>
      <w:r w:rsidRPr="00880D99">
        <w:rPr>
          <w:rFonts w:ascii="Segoe UI" w:hAnsi="Segoe UI" w:cs="Segoe UI"/>
          <w:i/>
          <w:szCs w:val="24"/>
        </w:rPr>
        <w:t>emotional</w:t>
      </w:r>
    </w:p>
    <w:p w14:paraId="4248E3BA" w14:textId="77777777" w:rsidR="00585770" w:rsidRPr="00880D99" w:rsidRDefault="00585770" w:rsidP="00585770">
      <w:pPr>
        <w:ind w:left="360"/>
        <w:jc w:val="both"/>
        <w:rPr>
          <w:rFonts w:ascii="Segoe UI" w:hAnsi="Segoe UI" w:cs="Segoe UI"/>
          <w:i/>
          <w:szCs w:val="24"/>
        </w:rPr>
      </w:pPr>
    </w:p>
    <w:p w14:paraId="1DD6CAF0" w14:textId="77777777" w:rsidR="00880D99" w:rsidRDefault="00880D99" w:rsidP="00585770">
      <w:pPr>
        <w:ind w:left="360"/>
        <w:jc w:val="both"/>
        <w:rPr>
          <w:rFonts w:ascii="Segoe UI" w:hAnsi="Segoe UI" w:cs="Segoe UI"/>
          <w:i/>
          <w:szCs w:val="24"/>
        </w:rPr>
      </w:pPr>
    </w:p>
    <w:p w14:paraId="6BB1491C" w14:textId="77777777" w:rsidR="00880D99" w:rsidRDefault="00880D99" w:rsidP="00585770">
      <w:pPr>
        <w:ind w:left="360"/>
        <w:jc w:val="both"/>
        <w:rPr>
          <w:rFonts w:ascii="Segoe UI" w:hAnsi="Segoe UI" w:cs="Segoe UI"/>
          <w:i/>
          <w:szCs w:val="24"/>
        </w:rPr>
      </w:pPr>
    </w:p>
    <w:p w14:paraId="62543848" w14:textId="77777777" w:rsidR="00880D99" w:rsidRDefault="00880D99" w:rsidP="00585770">
      <w:pPr>
        <w:ind w:left="360"/>
        <w:jc w:val="both"/>
        <w:rPr>
          <w:rFonts w:ascii="Segoe UI" w:hAnsi="Segoe UI" w:cs="Segoe UI"/>
          <w:i/>
          <w:szCs w:val="24"/>
        </w:rPr>
      </w:pPr>
    </w:p>
    <w:p w14:paraId="2333209B" w14:textId="77777777" w:rsidR="00880D99" w:rsidRDefault="00880D99" w:rsidP="00585770">
      <w:pPr>
        <w:ind w:left="360"/>
        <w:jc w:val="both"/>
        <w:rPr>
          <w:rFonts w:ascii="Segoe UI" w:hAnsi="Segoe UI" w:cs="Segoe UI"/>
          <w:i/>
          <w:szCs w:val="24"/>
        </w:rPr>
      </w:pPr>
    </w:p>
    <w:p w14:paraId="01551F08" w14:textId="54001BB0" w:rsidR="00585770" w:rsidRPr="00880D99" w:rsidRDefault="00585770" w:rsidP="00585770">
      <w:pPr>
        <w:ind w:left="360"/>
        <w:jc w:val="both"/>
        <w:rPr>
          <w:rFonts w:ascii="Segoe UI" w:hAnsi="Segoe UI" w:cs="Segoe UI"/>
          <w:i/>
          <w:szCs w:val="24"/>
        </w:rPr>
      </w:pPr>
      <w:r w:rsidRPr="00880D99">
        <w:rPr>
          <w:rFonts w:ascii="Segoe UI" w:hAnsi="Segoe UI" w:cs="Segoe UI"/>
          <w:i/>
          <w:szCs w:val="24"/>
        </w:rPr>
        <w:lastRenderedPageBreak/>
        <w:t xml:space="preserve">Controlling behaviour is: </w:t>
      </w:r>
    </w:p>
    <w:p w14:paraId="39941BD2" w14:textId="77777777" w:rsidR="00585770" w:rsidRPr="00880D99" w:rsidRDefault="00585770" w:rsidP="00585770">
      <w:pPr>
        <w:ind w:left="360"/>
        <w:rPr>
          <w:rFonts w:ascii="Segoe UI" w:hAnsi="Segoe UI" w:cs="Segoe UI"/>
          <w:szCs w:val="24"/>
        </w:rPr>
      </w:pPr>
    </w:p>
    <w:p w14:paraId="74D9AFBD" w14:textId="77777777" w:rsidR="00880D99" w:rsidRDefault="00585770" w:rsidP="00880D99">
      <w:pPr>
        <w:ind w:left="360"/>
        <w:rPr>
          <w:rFonts w:ascii="Segoe UI" w:hAnsi="Segoe UI" w:cs="Segoe UI"/>
          <w:i/>
          <w:szCs w:val="24"/>
        </w:rPr>
      </w:pPr>
      <w:r w:rsidRPr="00880D99">
        <w:rPr>
          <w:rFonts w:ascii="Segoe UI" w:hAnsi="Segoe UI" w:cs="Segoe UI"/>
          <w:szCs w:val="24"/>
        </w:rPr>
        <w:tab/>
      </w:r>
      <w:r w:rsidRPr="00880D99">
        <w:rPr>
          <w:rFonts w:ascii="Segoe UI" w:hAnsi="Segoe UI" w:cs="Segoe UI"/>
          <w:i/>
          <w:szCs w:val="24"/>
        </w:rPr>
        <w:t xml:space="preserve">a range of acts designed to make a person subordinate and/or dependent by isolating </w:t>
      </w:r>
      <w:r w:rsidRPr="00880D99">
        <w:rPr>
          <w:rFonts w:ascii="Segoe UI" w:hAnsi="Segoe UI" w:cs="Segoe UI"/>
          <w:i/>
          <w:szCs w:val="24"/>
        </w:rPr>
        <w:tab/>
        <w:t xml:space="preserve">them from sources of support, exploiting their resources and capacities </w:t>
      </w:r>
    </w:p>
    <w:p w14:paraId="01FC1DB0" w14:textId="1151E55B" w:rsidR="00585770" w:rsidRPr="00880D99" w:rsidRDefault="00585770" w:rsidP="00880D99">
      <w:pPr>
        <w:ind w:left="360"/>
        <w:rPr>
          <w:rFonts w:ascii="Segoe UI" w:hAnsi="Segoe UI" w:cs="Segoe UI"/>
          <w:szCs w:val="24"/>
        </w:rPr>
      </w:pPr>
      <w:r w:rsidRPr="00880D99">
        <w:rPr>
          <w:rFonts w:ascii="Segoe UI" w:hAnsi="Segoe UI" w:cs="Segoe UI"/>
          <w:i/>
          <w:szCs w:val="24"/>
        </w:rPr>
        <w:t>for personal gain, depriving them of the means needed for independence, resistance and escape and regulating their everyday behaviour</w:t>
      </w:r>
    </w:p>
    <w:p w14:paraId="400B9213" w14:textId="77777777" w:rsidR="00585770" w:rsidRPr="00880D99" w:rsidRDefault="00585770" w:rsidP="00585770">
      <w:pPr>
        <w:ind w:left="360"/>
        <w:rPr>
          <w:rFonts w:ascii="Segoe UI" w:hAnsi="Segoe UI" w:cs="Segoe UI"/>
          <w:i/>
          <w:szCs w:val="24"/>
        </w:rPr>
      </w:pPr>
    </w:p>
    <w:p w14:paraId="16EFB208" w14:textId="77777777" w:rsidR="00585770" w:rsidRPr="00880D99" w:rsidRDefault="00585770" w:rsidP="00585770">
      <w:pPr>
        <w:ind w:left="360"/>
        <w:rPr>
          <w:rFonts w:ascii="Segoe UI" w:hAnsi="Segoe UI" w:cs="Segoe UI"/>
          <w:i/>
          <w:szCs w:val="24"/>
        </w:rPr>
      </w:pPr>
      <w:r w:rsidRPr="00880D99">
        <w:rPr>
          <w:rFonts w:ascii="Segoe UI" w:hAnsi="Segoe UI" w:cs="Segoe UI"/>
          <w:i/>
          <w:szCs w:val="24"/>
        </w:rPr>
        <w:t xml:space="preserve">Coercive behaviour is: </w:t>
      </w:r>
    </w:p>
    <w:p w14:paraId="048DA032" w14:textId="77777777" w:rsidR="00585770" w:rsidRPr="00880D99" w:rsidRDefault="00585770" w:rsidP="00585770">
      <w:pPr>
        <w:ind w:left="360"/>
        <w:rPr>
          <w:rFonts w:ascii="Segoe UI" w:hAnsi="Segoe UI" w:cs="Segoe UI"/>
          <w:szCs w:val="24"/>
        </w:rPr>
      </w:pPr>
    </w:p>
    <w:p w14:paraId="484755FC" w14:textId="0DD8800B" w:rsidR="00585770" w:rsidRPr="00880D99" w:rsidRDefault="00585770" w:rsidP="00585770">
      <w:pPr>
        <w:ind w:left="360"/>
        <w:rPr>
          <w:rFonts w:ascii="Segoe UI" w:hAnsi="Segoe UI" w:cs="Segoe UI"/>
          <w:szCs w:val="24"/>
        </w:rPr>
      </w:pPr>
      <w:r w:rsidRPr="00880D99">
        <w:rPr>
          <w:rFonts w:ascii="Segoe UI" w:hAnsi="Segoe UI" w:cs="Segoe UI"/>
          <w:szCs w:val="24"/>
        </w:rPr>
        <w:tab/>
      </w:r>
      <w:r w:rsidRPr="00880D99">
        <w:rPr>
          <w:rFonts w:ascii="Segoe UI" w:hAnsi="Segoe UI" w:cs="Segoe UI"/>
          <w:i/>
          <w:szCs w:val="24"/>
        </w:rPr>
        <w:t>an act or a pattern of acts of assault, threats, humiliation and intimidation or other abuse that is used to harm, punish, or frighten their victim</w:t>
      </w:r>
    </w:p>
    <w:p w14:paraId="73BA8ABF" w14:textId="77777777" w:rsidR="00585770" w:rsidRPr="00880D99" w:rsidRDefault="00585770" w:rsidP="00585770">
      <w:pPr>
        <w:ind w:left="360"/>
        <w:rPr>
          <w:rFonts w:ascii="Segoe UI" w:hAnsi="Segoe UI" w:cs="Segoe UI"/>
          <w:szCs w:val="24"/>
        </w:rPr>
      </w:pPr>
    </w:p>
    <w:p w14:paraId="5669B84C" w14:textId="1D669500" w:rsidR="00585770" w:rsidRPr="00880D99" w:rsidRDefault="00585770" w:rsidP="00585770">
      <w:pPr>
        <w:ind w:left="360"/>
        <w:rPr>
          <w:rFonts w:ascii="Segoe UI" w:hAnsi="Segoe UI" w:cs="Segoe UI"/>
          <w:i/>
          <w:szCs w:val="24"/>
        </w:rPr>
      </w:pPr>
      <w:r w:rsidRPr="00880D99">
        <w:rPr>
          <w:rFonts w:ascii="Segoe UI" w:hAnsi="Segoe UI" w:cs="Segoe UI"/>
          <w:i/>
          <w:szCs w:val="24"/>
        </w:rPr>
        <w:t xml:space="preserve">*This </w:t>
      </w:r>
      <w:r w:rsidR="00880D99" w:rsidRPr="00880D99">
        <w:rPr>
          <w:rFonts w:ascii="Segoe UI" w:hAnsi="Segoe UI" w:cs="Segoe UI"/>
          <w:i/>
          <w:szCs w:val="24"/>
        </w:rPr>
        <w:t>definition,</w:t>
      </w:r>
      <w:r w:rsidRPr="00880D99">
        <w:rPr>
          <w:rFonts w:ascii="Segoe UI" w:hAnsi="Segoe UI" w:cs="Segoe UI"/>
          <w:i/>
          <w:szCs w:val="24"/>
        </w:rPr>
        <w:t xml:space="preserve"> which is not a legal definition, includes so called ‘honour’ based violence, female genital mutilation (FGM) and forced marriage, and is clear that victims are not confined to one gender or ethnic group”.</w:t>
      </w:r>
    </w:p>
    <w:p w14:paraId="30D01FA4" w14:textId="77777777" w:rsidR="00585770" w:rsidRPr="00880D99" w:rsidRDefault="00585770" w:rsidP="00585770">
      <w:pPr>
        <w:pStyle w:val="NoSpacing"/>
        <w:rPr>
          <w:rFonts w:ascii="Segoe UI" w:hAnsi="Segoe UI" w:cs="Segoe UI"/>
        </w:rPr>
      </w:pPr>
    </w:p>
    <w:p w14:paraId="3B5A9CDD" w14:textId="77777777" w:rsidR="00585770" w:rsidRPr="00880D99" w:rsidRDefault="00585770" w:rsidP="00585770">
      <w:pPr>
        <w:pStyle w:val="NoSpacing"/>
        <w:rPr>
          <w:rFonts w:ascii="Segoe UI" w:hAnsi="Segoe UI" w:cs="Segoe UI"/>
          <w:b/>
          <w:bCs/>
        </w:rPr>
      </w:pPr>
      <w:r w:rsidRPr="00880D99">
        <w:rPr>
          <w:rFonts w:ascii="Segoe UI" w:hAnsi="Segoe UI" w:cs="Segoe UI"/>
          <w:b/>
          <w:bCs/>
        </w:rPr>
        <w:t>Women’s Aid Definition</w:t>
      </w:r>
    </w:p>
    <w:p w14:paraId="1E408C4D" w14:textId="77777777" w:rsidR="00585770" w:rsidRPr="00880D99" w:rsidRDefault="00585770" w:rsidP="00585770">
      <w:pPr>
        <w:pStyle w:val="NoSpacing"/>
        <w:rPr>
          <w:rFonts w:ascii="Segoe UI" w:hAnsi="Segoe UI" w:cs="Segoe UI"/>
          <w:bCs/>
        </w:rPr>
      </w:pPr>
    </w:p>
    <w:p w14:paraId="2D531A6D" w14:textId="77777777" w:rsidR="00585770" w:rsidRPr="00880D99" w:rsidRDefault="00585770" w:rsidP="00585770">
      <w:pPr>
        <w:pStyle w:val="NoSpacing"/>
        <w:ind w:left="720"/>
        <w:rPr>
          <w:rFonts w:ascii="Segoe UI" w:hAnsi="Segoe UI" w:cs="Segoe UI"/>
          <w:i/>
        </w:rPr>
      </w:pPr>
      <w:r w:rsidRPr="00880D99">
        <w:rPr>
          <w:rFonts w:ascii="Segoe UI" w:hAnsi="Segoe UI" w:cs="Segoe UI"/>
          <w:i/>
        </w:rPr>
        <w:t xml:space="preserve">Domestic violence is physical, sexual, psychological or financial violence that takes place within an intimate or family-type relationship and that forms a pattern of coercive and controlling behaviour. </w:t>
      </w:r>
    </w:p>
    <w:p w14:paraId="682980C4" w14:textId="77777777" w:rsidR="00585770" w:rsidRPr="00880D99" w:rsidRDefault="00585770" w:rsidP="00585770">
      <w:pPr>
        <w:pStyle w:val="NoSpacing"/>
        <w:ind w:left="720"/>
        <w:rPr>
          <w:rFonts w:ascii="Segoe UI" w:hAnsi="Segoe UI" w:cs="Segoe UI"/>
          <w:i/>
        </w:rPr>
      </w:pPr>
    </w:p>
    <w:p w14:paraId="1B3DCFBF" w14:textId="77777777" w:rsidR="00585770" w:rsidRPr="00880D99" w:rsidRDefault="00585770" w:rsidP="00585770">
      <w:pPr>
        <w:pStyle w:val="NoSpacing"/>
        <w:ind w:left="720"/>
        <w:rPr>
          <w:rFonts w:ascii="Segoe UI" w:hAnsi="Segoe UI" w:cs="Segoe UI"/>
          <w:i/>
        </w:rPr>
      </w:pPr>
      <w:r w:rsidRPr="00880D99">
        <w:rPr>
          <w:rFonts w:ascii="Segoe UI" w:hAnsi="Segoe UI" w:cs="Segoe UI"/>
          <w:i/>
        </w:rPr>
        <w:t>This can also include forced marriage and so-called “honour crimes”. Domestic violence may include a range of abusive behaviours, not all of which are in themselves inherently “violent”.</w:t>
      </w:r>
    </w:p>
    <w:p w14:paraId="2D57A57C" w14:textId="77777777" w:rsidR="00585770" w:rsidRPr="00880D99" w:rsidRDefault="00585770" w:rsidP="00585770">
      <w:pPr>
        <w:rPr>
          <w:rFonts w:ascii="Segoe UI" w:hAnsi="Segoe UI" w:cs="Segoe UI"/>
          <w:szCs w:val="24"/>
        </w:rPr>
      </w:pPr>
    </w:p>
    <w:p w14:paraId="16744A62" w14:textId="77777777" w:rsidR="00585770" w:rsidRPr="00880D99" w:rsidRDefault="00585770" w:rsidP="00585770">
      <w:pPr>
        <w:rPr>
          <w:rFonts w:ascii="Segoe UI" w:hAnsi="Segoe UI" w:cs="Segoe UI"/>
          <w:szCs w:val="24"/>
        </w:rPr>
      </w:pPr>
      <w:r w:rsidRPr="00880D99">
        <w:rPr>
          <w:rFonts w:ascii="Segoe UI" w:hAnsi="Segoe UI" w:cs="Segoe UI"/>
          <w:szCs w:val="24"/>
        </w:rPr>
        <w:t>Prolonged and/or regular exposure to domestic abuse can have a serious impact on a child’s development and emotional wellbeing as well as his/her physical safety. Domestic abuse is one of the potential causes of significant harm to children which may warrant the use of child protection procedures. The following is a brief description of the legal frameworks surrounding domestic abuse and child protection:</w:t>
      </w:r>
    </w:p>
    <w:p w14:paraId="06565E42" w14:textId="77777777" w:rsidR="00585770" w:rsidRPr="00880D99" w:rsidRDefault="00585770" w:rsidP="00585770">
      <w:pPr>
        <w:rPr>
          <w:rFonts w:ascii="Segoe UI" w:hAnsi="Segoe UI" w:cs="Segoe UI"/>
          <w:b/>
          <w:szCs w:val="24"/>
        </w:rPr>
      </w:pPr>
    </w:p>
    <w:p w14:paraId="3A6AB67C" w14:textId="77777777" w:rsidR="00585770" w:rsidRPr="00880D99" w:rsidRDefault="00585770" w:rsidP="00585770">
      <w:pPr>
        <w:rPr>
          <w:rFonts w:ascii="Segoe UI" w:hAnsi="Segoe UI" w:cs="Segoe UI"/>
          <w:b/>
          <w:szCs w:val="24"/>
        </w:rPr>
      </w:pPr>
      <w:r w:rsidRPr="00880D99">
        <w:rPr>
          <w:rFonts w:ascii="Segoe UI" w:hAnsi="Segoe UI" w:cs="Segoe UI"/>
          <w:b/>
          <w:szCs w:val="24"/>
        </w:rPr>
        <w:t>The Adoption and Children Act 2002</w:t>
      </w:r>
    </w:p>
    <w:p w14:paraId="2AE788D7" w14:textId="77777777" w:rsidR="00585770" w:rsidRPr="00880D99" w:rsidRDefault="00585770" w:rsidP="00585770">
      <w:pPr>
        <w:rPr>
          <w:rFonts w:ascii="Segoe UI" w:hAnsi="Segoe UI" w:cs="Segoe UI"/>
          <w:szCs w:val="24"/>
        </w:rPr>
      </w:pPr>
    </w:p>
    <w:p w14:paraId="0F797920" w14:textId="77777777" w:rsidR="00585770" w:rsidRPr="00880D99" w:rsidRDefault="00585770" w:rsidP="00585770">
      <w:pPr>
        <w:rPr>
          <w:rFonts w:ascii="Segoe UI" w:hAnsi="Segoe UI" w:cs="Segoe UI"/>
          <w:szCs w:val="24"/>
        </w:rPr>
      </w:pPr>
      <w:r w:rsidRPr="00880D99">
        <w:rPr>
          <w:rFonts w:ascii="Segoe UI" w:hAnsi="Segoe UI" w:cs="Segoe UI"/>
          <w:szCs w:val="24"/>
        </w:rPr>
        <w:t>The definition of significant harm has been updated by this Act S.120 to include ill-treatment or the impairment of health or development suffered from seeing or hearing the ill treatment of another.</w:t>
      </w:r>
    </w:p>
    <w:p w14:paraId="42286C02" w14:textId="77777777" w:rsidR="00585770" w:rsidRPr="00880D99" w:rsidRDefault="00585770" w:rsidP="00585770">
      <w:pPr>
        <w:rPr>
          <w:rFonts w:ascii="Segoe UI" w:hAnsi="Segoe UI" w:cs="Segoe UI"/>
          <w:b/>
          <w:szCs w:val="24"/>
        </w:rPr>
      </w:pPr>
      <w:r w:rsidRPr="00880D99">
        <w:rPr>
          <w:rFonts w:ascii="Segoe UI" w:hAnsi="Segoe UI" w:cs="Segoe UI"/>
          <w:b/>
          <w:szCs w:val="24"/>
        </w:rPr>
        <w:t>The Children Act 2004</w:t>
      </w:r>
    </w:p>
    <w:p w14:paraId="23C46916" w14:textId="77777777" w:rsidR="00585770" w:rsidRPr="00880D99" w:rsidRDefault="00585770" w:rsidP="00585770">
      <w:pPr>
        <w:rPr>
          <w:rFonts w:ascii="Segoe UI" w:hAnsi="Segoe UI" w:cs="Segoe UI"/>
          <w:szCs w:val="24"/>
        </w:rPr>
      </w:pPr>
    </w:p>
    <w:p w14:paraId="41003B19" w14:textId="77777777" w:rsidR="00585770" w:rsidRPr="00880D99" w:rsidRDefault="00585770" w:rsidP="00585770">
      <w:pPr>
        <w:rPr>
          <w:rFonts w:ascii="Segoe UI" w:hAnsi="Segoe UI" w:cs="Segoe UI"/>
          <w:szCs w:val="24"/>
        </w:rPr>
      </w:pPr>
      <w:r w:rsidRPr="00880D99">
        <w:rPr>
          <w:rFonts w:ascii="Segoe UI" w:hAnsi="Segoe UI" w:cs="Segoe UI"/>
          <w:szCs w:val="24"/>
        </w:rPr>
        <w:t>Section 10 of this Act places a duty on local authorities and other key bodies to cooperate and share information with a view to improving the wellbeing of children.</w:t>
      </w:r>
    </w:p>
    <w:p w14:paraId="40E7FA36" w14:textId="77777777" w:rsidR="00585770" w:rsidRPr="00880D99" w:rsidRDefault="00585770" w:rsidP="00585770">
      <w:pPr>
        <w:rPr>
          <w:rFonts w:ascii="Segoe UI" w:hAnsi="Segoe UI" w:cs="Segoe UI"/>
          <w:b/>
          <w:szCs w:val="24"/>
        </w:rPr>
      </w:pPr>
      <w:r w:rsidRPr="00880D99">
        <w:rPr>
          <w:rFonts w:ascii="Segoe UI" w:hAnsi="Segoe UI" w:cs="Segoe UI"/>
          <w:szCs w:val="24"/>
        </w:rPr>
        <w:lastRenderedPageBreak/>
        <w:t xml:space="preserve">Section 11 of this Act places a duty on certain key bodies to make arrangements to ensure their functions are discharged having regard to the need to safeguard and promote the welfare of children. </w:t>
      </w:r>
      <w:r w:rsidRPr="00880D99">
        <w:rPr>
          <w:rFonts w:ascii="Segoe UI" w:hAnsi="Segoe UI" w:cs="Segoe UI"/>
          <w:b/>
          <w:szCs w:val="24"/>
        </w:rPr>
        <w:t>It is important to ensure that intervention from Children’s Social Care does not place a child and their family at greater risk, any potential risk factors that could escalate due to referral and should be discussed with the social worker.</w:t>
      </w:r>
    </w:p>
    <w:p w14:paraId="1E76B213" w14:textId="77777777" w:rsidR="00585770" w:rsidRPr="00880D99" w:rsidRDefault="00585770" w:rsidP="00585770">
      <w:pPr>
        <w:rPr>
          <w:rFonts w:ascii="Segoe UI" w:hAnsi="Segoe UI" w:cs="Segoe UI"/>
          <w:b/>
          <w:szCs w:val="24"/>
        </w:rPr>
      </w:pPr>
    </w:p>
    <w:p w14:paraId="4A9A4F2E" w14:textId="77777777" w:rsidR="00585770" w:rsidRPr="00880D99" w:rsidRDefault="00585770" w:rsidP="00585770">
      <w:pPr>
        <w:rPr>
          <w:rFonts w:ascii="Segoe UI" w:hAnsi="Segoe UI" w:cs="Segoe UI"/>
          <w:b/>
          <w:szCs w:val="24"/>
        </w:rPr>
      </w:pPr>
      <w:r w:rsidRPr="00880D99">
        <w:rPr>
          <w:rFonts w:ascii="Segoe UI" w:hAnsi="Segoe UI" w:cs="Segoe UI"/>
          <w:b/>
          <w:szCs w:val="24"/>
        </w:rPr>
        <w:t>The Children Act 1989</w:t>
      </w:r>
    </w:p>
    <w:p w14:paraId="1CDC6E1B" w14:textId="77777777" w:rsidR="00585770" w:rsidRPr="00880D99" w:rsidRDefault="00585770" w:rsidP="00585770">
      <w:pPr>
        <w:rPr>
          <w:rFonts w:ascii="Segoe UI" w:hAnsi="Segoe UI" w:cs="Segoe UI"/>
          <w:szCs w:val="24"/>
        </w:rPr>
      </w:pPr>
    </w:p>
    <w:p w14:paraId="4F78C5D8" w14:textId="77777777" w:rsidR="00585770" w:rsidRPr="00880D99" w:rsidRDefault="00585770" w:rsidP="00585770">
      <w:pPr>
        <w:rPr>
          <w:rFonts w:ascii="Segoe UI" w:hAnsi="Segoe UI" w:cs="Segoe UI"/>
          <w:szCs w:val="24"/>
        </w:rPr>
      </w:pPr>
      <w:r w:rsidRPr="00880D99">
        <w:rPr>
          <w:rFonts w:ascii="Segoe UI" w:hAnsi="Segoe UI" w:cs="Segoe UI"/>
          <w:szCs w:val="24"/>
        </w:rPr>
        <w:t>Defines the basis for compulsory intervention into family life. It also provides the legal framework for defining the situations in which local authorities have a duty to make enquiries about what, if any, action they should take to safeguard or promote the welfare of the child.</w:t>
      </w:r>
    </w:p>
    <w:p w14:paraId="674AC69C" w14:textId="77777777" w:rsidR="00585770" w:rsidRPr="00880D99" w:rsidRDefault="00585770" w:rsidP="00585770">
      <w:pPr>
        <w:rPr>
          <w:rFonts w:ascii="Segoe UI" w:hAnsi="Segoe UI" w:cs="Segoe UI"/>
          <w:szCs w:val="24"/>
        </w:rPr>
      </w:pPr>
    </w:p>
    <w:p w14:paraId="3AB23207" w14:textId="77777777" w:rsidR="00585770" w:rsidRPr="00880D99" w:rsidRDefault="00585770" w:rsidP="00585770">
      <w:pPr>
        <w:rPr>
          <w:rFonts w:ascii="Segoe UI" w:hAnsi="Segoe UI" w:cs="Segoe UI"/>
          <w:b/>
          <w:bCs/>
          <w:szCs w:val="24"/>
        </w:rPr>
      </w:pPr>
      <w:r w:rsidRPr="00880D99">
        <w:rPr>
          <w:rFonts w:ascii="Segoe UI" w:hAnsi="Segoe UI" w:cs="Segoe UI"/>
          <w:b/>
          <w:bCs/>
          <w:szCs w:val="24"/>
        </w:rPr>
        <w:t>The Domestic Abuse Act 2021</w:t>
      </w:r>
    </w:p>
    <w:p w14:paraId="61360AD6" w14:textId="77777777" w:rsidR="00585770" w:rsidRPr="00880D99" w:rsidRDefault="00585770" w:rsidP="00585770">
      <w:pPr>
        <w:rPr>
          <w:rFonts w:ascii="Segoe UI" w:hAnsi="Segoe UI" w:cs="Segoe UI"/>
          <w:b/>
          <w:bCs/>
          <w:szCs w:val="24"/>
        </w:rPr>
      </w:pPr>
    </w:p>
    <w:p w14:paraId="714A9AD7" w14:textId="77777777" w:rsidR="00585770" w:rsidRPr="00880D99" w:rsidRDefault="00585770" w:rsidP="00585770">
      <w:pPr>
        <w:rPr>
          <w:rFonts w:ascii="Segoe UI" w:hAnsi="Segoe UI" w:cs="Segoe UI"/>
          <w:szCs w:val="24"/>
        </w:rPr>
      </w:pPr>
      <w:r w:rsidRPr="00880D99">
        <w:rPr>
          <w:rFonts w:ascii="Segoe UI" w:hAnsi="Segoe UI" w:cs="Segoe UI"/>
          <w:szCs w:val="24"/>
        </w:rPr>
        <w:t>Abusive behaviour directed at a person under 16 would be dealt with as child abuse rather than domestic abuse. However, a child who sees or hears, or experiences the effects of domestic abuse and is related to the victim or the perpetrator, is also to be regarded as a victim in their own right.</w:t>
      </w:r>
    </w:p>
    <w:p w14:paraId="562327E9" w14:textId="77777777" w:rsidR="00585770" w:rsidRPr="00880D99" w:rsidRDefault="00585770" w:rsidP="00585770">
      <w:pPr>
        <w:rPr>
          <w:rFonts w:ascii="Segoe UI" w:hAnsi="Segoe UI" w:cs="Segoe UI"/>
          <w:szCs w:val="24"/>
        </w:rPr>
      </w:pPr>
    </w:p>
    <w:p w14:paraId="1DBEEE96" w14:textId="77777777" w:rsidR="00585770" w:rsidRPr="00880D99" w:rsidRDefault="00585770" w:rsidP="00585770">
      <w:pPr>
        <w:rPr>
          <w:rFonts w:ascii="Segoe UI" w:hAnsi="Segoe UI" w:cs="Segoe UI"/>
          <w:szCs w:val="24"/>
        </w:rPr>
      </w:pPr>
      <w:r w:rsidRPr="00880D99">
        <w:rPr>
          <w:rFonts w:ascii="Segoe UI" w:hAnsi="Segoe UI" w:cs="Segoe UI"/>
          <w:szCs w:val="24"/>
        </w:rPr>
        <w:t xml:space="preserve">Section 3 of the Act strengthens children as victims of domestic abuse: </w:t>
      </w:r>
    </w:p>
    <w:p w14:paraId="40D3BB45" w14:textId="77777777" w:rsidR="00585770" w:rsidRPr="00880D99" w:rsidRDefault="00585770" w:rsidP="00585770">
      <w:pPr>
        <w:rPr>
          <w:rFonts w:ascii="Segoe UI" w:hAnsi="Segoe UI" w:cs="Segoe UI"/>
          <w:szCs w:val="24"/>
        </w:rPr>
      </w:pPr>
    </w:p>
    <w:p w14:paraId="15C42A8C" w14:textId="77777777" w:rsidR="00585770" w:rsidRPr="00880D99" w:rsidRDefault="00585770" w:rsidP="00585770">
      <w:pPr>
        <w:rPr>
          <w:rFonts w:ascii="Segoe UI" w:hAnsi="Segoe UI" w:cs="Segoe UI"/>
          <w:szCs w:val="24"/>
        </w:rPr>
      </w:pPr>
      <w:r w:rsidRPr="00880D99">
        <w:rPr>
          <w:rFonts w:ascii="Segoe UI" w:hAnsi="Segoe UI" w:cs="Segoe UI"/>
          <w:szCs w:val="24"/>
        </w:rPr>
        <w:t>(1) This section applies where behaviour of a person (“A”) towards another person (“B”) is domestic abuse.</w:t>
      </w:r>
    </w:p>
    <w:p w14:paraId="21A10697" w14:textId="77777777" w:rsidR="00585770" w:rsidRPr="00880D99" w:rsidRDefault="00585770" w:rsidP="00585770">
      <w:pPr>
        <w:rPr>
          <w:rFonts w:ascii="Segoe UI" w:hAnsi="Segoe UI" w:cs="Segoe UI"/>
          <w:szCs w:val="24"/>
        </w:rPr>
      </w:pPr>
      <w:r w:rsidRPr="00880D99">
        <w:rPr>
          <w:rFonts w:ascii="Segoe UI" w:hAnsi="Segoe UI" w:cs="Segoe UI"/>
          <w:szCs w:val="24"/>
        </w:rPr>
        <w:t>(2) Any reference in this Act to a victim of domestic abuse includes a reference to a child who—</w:t>
      </w:r>
    </w:p>
    <w:p w14:paraId="39869E81" w14:textId="77777777" w:rsidR="00585770" w:rsidRPr="00880D99" w:rsidRDefault="00585770" w:rsidP="00585770">
      <w:pPr>
        <w:rPr>
          <w:rFonts w:ascii="Segoe UI" w:hAnsi="Segoe UI" w:cs="Segoe UI"/>
          <w:szCs w:val="24"/>
        </w:rPr>
      </w:pPr>
      <w:r w:rsidRPr="00880D99">
        <w:rPr>
          <w:rFonts w:ascii="Segoe UI" w:hAnsi="Segoe UI" w:cs="Segoe UI"/>
          <w:szCs w:val="24"/>
        </w:rPr>
        <w:t>(a) sees or hears, or experiences the effects of, the abuse, and</w:t>
      </w:r>
    </w:p>
    <w:p w14:paraId="7C7B97EC" w14:textId="77777777" w:rsidR="00585770" w:rsidRPr="00880D99" w:rsidRDefault="00585770" w:rsidP="00585770">
      <w:pPr>
        <w:rPr>
          <w:rFonts w:ascii="Segoe UI" w:hAnsi="Segoe UI" w:cs="Segoe UI"/>
          <w:szCs w:val="24"/>
        </w:rPr>
      </w:pPr>
      <w:r w:rsidRPr="00880D99">
        <w:rPr>
          <w:rFonts w:ascii="Segoe UI" w:hAnsi="Segoe UI" w:cs="Segoe UI"/>
          <w:szCs w:val="24"/>
        </w:rPr>
        <w:t>(b) is related to A or B.</w:t>
      </w:r>
    </w:p>
    <w:p w14:paraId="2C802981" w14:textId="77777777" w:rsidR="00585770" w:rsidRPr="00880D99" w:rsidRDefault="00585770" w:rsidP="00585770">
      <w:pPr>
        <w:rPr>
          <w:rFonts w:ascii="Segoe UI" w:hAnsi="Segoe UI" w:cs="Segoe UI"/>
          <w:szCs w:val="24"/>
        </w:rPr>
      </w:pPr>
    </w:p>
    <w:p w14:paraId="4BC4FB93" w14:textId="77777777" w:rsidR="00585770" w:rsidRPr="00880D99" w:rsidRDefault="00585770" w:rsidP="00585770">
      <w:pPr>
        <w:rPr>
          <w:rFonts w:ascii="Segoe UI" w:hAnsi="Segoe UI" w:cs="Segoe UI"/>
          <w:szCs w:val="24"/>
        </w:rPr>
      </w:pPr>
      <w:r w:rsidRPr="00880D99">
        <w:rPr>
          <w:rFonts w:ascii="Segoe UI" w:hAnsi="Segoe UI" w:cs="Segoe UI"/>
          <w:szCs w:val="24"/>
        </w:rPr>
        <w:t>(3) A child is related to a person for the purposes of subsection (2) if—</w:t>
      </w:r>
    </w:p>
    <w:p w14:paraId="5EF41BB4" w14:textId="77777777" w:rsidR="00585770" w:rsidRPr="00880D99" w:rsidRDefault="00585770" w:rsidP="00585770">
      <w:pPr>
        <w:rPr>
          <w:rFonts w:ascii="Segoe UI" w:hAnsi="Segoe UI" w:cs="Segoe UI"/>
          <w:szCs w:val="24"/>
        </w:rPr>
      </w:pPr>
    </w:p>
    <w:p w14:paraId="55D7B868" w14:textId="77777777" w:rsidR="00585770" w:rsidRPr="00880D99" w:rsidRDefault="00585770" w:rsidP="00585770">
      <w:pPr>
        <w:rPr>
          <w:rFonts w:ascii="Segoe UI" w:hAnsi="Segoe UI" w:cs="Segoe UI"/>
          <w:szCs w:val="24"/>
        </w:rPr>
      </w:pPr>
      <w:r w:rsidRPr="00880D99">
        <w:rPr>
          <w:rFonts w:ascii="Segoe UI" w:hAnsi="Segoe UI" w:cs="Segoe UI"/>
          <w:szCs w:val="24"/>
        </w:rPr>
        <w:t>(a)the person is a parent of, or has parental responsibility for, the child, or</w:t>
      </w:r>
    </w:p>
    <w:p w14:paraId="4FCA5CD3" w14:textId="77777777" w:rsidR="00585770" w:rsidRPr="00880D99" w:rsidRDefault="00585770" w:rsidP="00585770">
      <w:pPr>
        <w:rPr>
          <w:rFonts w:ascii="Segoe UI" w:hAnsi="Segoe UI" w:cs="Segoe UI"/>
          <w:szCs w:val="24"/>
        </w:rPr>
      </w:pPr>
      <w:r w:rsidRPr="00880D99">
        <w:rPr>
          <w:rFonts w:ascii="Segoe UI" w:hAnsi="Segoe UI" w:cs="Segoe UI"/>
          <w:szCs w:val="24"/>
        </w:rPr>
        <w:t>(b)the child and the person are relatives.</w:t>
      </w:r>
    </w:p>
    <w:p w14:paraId="2157EBD6" w14:textId="77777777" w:rsidR="00585770" w:rsidRPr="00880D99" w:rsidRDefault="00585770" w:rsidP="00585770">
      <w:pPr>
        <w:rPr>
          <w:rFonts w:ascii="Segoe UI" w:hAnsi="Segoe UI" w:cs="Segoe UI"/>
          <w:szCs w:val="24"/>
        </w:rPr>
      </w:pPr>
    </w:p>
    <w:p w14:paraId="44FF3AC5" w14:textId="7629852D" w:rsidR="00585770" w:rsidRPr="00880D99" w:rsidRDefault="00585770" w:rsidP="00585770">
      <w:pPr>
        <w:rPr>
          <w:rFonts w:ascii="Segoe UI" w:hAnsi="Segoe UI" w:cs="Segoe UI"/>
          <w:szCs w:val="24"/>
        </w:rPr>
      </w:pPr>
      <w:r w:rsidRPr="00880D99">
        <w:rPr>
          <w:rFonts w:ascii="Segoe UI" w:hAnsi="Segoe UI" w:cs="Segoe UI"/>
          <w:szCs w:val="24"/>
        </w:rPr>
        <w:t>(</w:t>
      </w:r>
      <w:r w:rsidR="00880D99" w:rsidRPr="00880D99">
        <w:rPr>
          <w:rFonts w:ascii="Segoe UI" w:hAnsi="Segoe UI" w:cs="Segoe UI"/>
          <w:szCs w:val="24"/>
        </w:rPr>
        <w:t>4) In</w:t>
      </w:r>
      <w:r w:rsidRPr="00880D99">
        <w:rPr>
          <w:rFonts w:ascii="Segoe UI" w:hAnsi="Segoe UI" w:cs="Segoe UI"/>
          <w:szCs w:val="24"/>
        </w:rPr>
        <w:t xml:space="preserve"> this section—</w:t>
      </w:r>
    </w:p>
    <w:p w14:paraId="0E7E8318" w14:textId="77777777" w:rsidR="00585770" w:rsidRPr="00880D99" w:rsidRDefault="00585770" w:rsidP="00585770">
      <w:pPr>
        <w:numPr>
          <w:ilvl w:val="0"/>
          <w:numId w:val="54"/>
        </w:numPr>
        <w:rPr>
          <w:rFonts w:ascii="Segoe UI" w:hAnsi="Segoe UI" w:cs="Segoe UI"/>
          <w:szCs w:val="24"/>
        </w:rPr>
      </w:pPr>
      <w:r w:rsidRPr="00880D99">
        <w:rPr>
          <w:rFonts w:ascii="Segoe UI" w:hAnsi="Segoe UI" w:cs="Segoe UI"/>
          <w:szCs w:val="24"/>
        </w:rPr>
        <w:t>“child” means a person under the age of 18 years;</w:t>
      </w:r>
    </w:p>
    <w:p w14:paraId="2677D5EF" w14:textId="2B63286A" w:rsidR="00585770" w:rsidRPr="00880D99" w:rsidRDefault="00585770" w:rsidP="00585770">
      <w:pPr>
        <w:numPr>
          <w:ilvl w:val="0"/>
          <w:numId w:val="54"/>
        </w:numPr>
        <w:rPr>
          <w:rFonts w:ascii="Segoe UI" w:hAnsi="Segoe UI" w:cs="Segoe UI"/>
          <w:szCs w:val="24"/>
        </w:rPr>
      </w:pPr>
      <w:r w:rsidRPr="00880D99">
        <w:rPr>
          <w:rFonts w:ascii="Segoe UI" w:hAnsi="Segoe UI" w:cs="Segoe UI"/>
          <w:szCs w:val="24"/>
        </w:rPr>
        <w:t>“</w:t>
      </w:r>
      <w:r w:rsidR="00880D99">
        <w:rPr>
          <w:rFonts w:ascii="Segoe UI" w:hAnsi="Segoe UI" w:cs="Segoe UI"/>
          <w:szCs w:val="24"/>
        </w:rPr>
        <w:t>p</w:t>
      </w:r>
      <w:r w:rsidR="00880D99" w:rsidRPr="00880D99">
        <w:rPr>
          <w:rFonts w:ascii="Segoe UI" w:hAnsi="Segoe UI" w:cs="Segoe UI"/>
          <w:szCs w:val="24"/>
        </w:rPr>
        <w:t>arental</w:t>
      </w:r>
      <w:r w:rsidRPr="00880D99">
        <w:rPr>
          <w:rFonts w:ascii="Segoe UI" w:hAnsi="Segoe UI" w:cs="Segoe UI"/>
          <w:szCs w:val="24"/>
        </w:rPr>
        <w:t xml:space="preserve"> responsibility” has the same meaning as in the Children Act 1989 (see section 3 of that Act);</w:t>
      </w:r>
    </w:p>
    <w:p w14:paraId="5E56FDBA" w14:textId="77777777" w:rsidR="00585770" w:rsidRPr="00880D99" w:rsidRDefault="00585770" w:rsidP="00585770">
      <w:pPr>
        <w:numPr>
          <w:ilvl w:val="0"/>
          <w:numId w:val="54"/>
        </w:numPr>
        <w:rPr>
          <w:rFonts w:ascii="Segoe UI" w:hAnsi="Segoe UI" w:cs="Segoe UI"/>
          <w:szCs w:val="24"/>
        </w:rPr>
      </w:pPr>
      <w:r w:rsidRPr="00880D99">
        <w:rPr>
          <w:rFonts w:ascii="Segoe UI" w:hAnsi="Segoe UI" w:cs="Segoe UI"/>
          <w:szCs w:val="24"/>
        </w:rPr>
        <w:t>“relative” has the meaning given by section 63(1) of the Family Law Act 1996.</w:t>
      </w:r>
    </w:p>
    <w:p w14:paraId="4A50A27C" w14:textId="77777777" w:rsidR="00585770" w:rsidRPr="00880D99" w:rsidRDefault="00585770" w:rsidP="00585770">
      <w:pPr>
        <w:rPr>
          <w:rFonts w:ascii="Segoe UI" w:hAnsi="Segoe UI" w:cs="Segoe UI"/>
          <w:szCs w:val="24"/>
        </w:rPr>
      </w:pPr>
    </w:p>
    <w:p w14:paraId="127647B1" w14:textId="77777777" w:rsidR="00585770" w:rsidRPr="00880D99" w:rsidRDefault="00585770" w:rsidP="00585770">
      <w:pPr>
        <w:pStyle w:val="ListParagraph"/>
        <w:ind w:left="0"/>
        <w:rPr>
          <w:rFonts w:ascii="Segoe UI" w:hAnsi="Segoe UI" w:cs="Segoe UI"/>
          <w:color w:val="4F81BD" w:themeColor="accent1"/>
          <w:szCs w:val="24"/>
        </w:rPr>
      </w:pPr>
    </w:p>
    <w:p w14:paraId="5EA90034" w14:textId="77777777" w:rsidR="00585770" w:rsidRPr="00880D99" w:rsidRDefault="00585770" w:rsidP="00585770">
      <w:pPr>
        <w:pStyle w:val="ListParagraph"/>
        <w:ind w:left="0"/>
        <w:rPr>
          <w:rFonts w:ascii="Segoe UI" w:hAnsi="Segoe UI" w:cs="Segoe UI"/>
          <w:b/>
          <w:sz w:val="28"/>
          <w:szCs w:val="28"/>
        </w:rPr>
      </w:pPr>
    </w:p>
    <w:p w14:paraId="1479BFDB" w14:textId="77777777" w:rsidR="00585770" w:rsidRPr="00880D99" w:rsidRDefault="00585770" w:rsidP="00585770">
      <w:pPr>
        <w:pStyle w:val="ListParagraph"/>
        <w:ind w:left="0"/>
        <w:rPr>
          <w:rFonts w:ascii="Segoe UI" w:hAnsi="Segoe UI" w:cs="Segoe UI"/>
          <w:b/>
          <w:sz w:val="28"/>
          <w:szCs w:val="28"/>
        </w:rPr>
      </w:pPr>
      <w:r w:rsidRPr="00880D99">
        <w:rPr>
          <w:rFonts w:ascii="Segoe UI" w:hAnsi="Segoe UI" w:cs="Segoe UI"/>
          <w:b/>
          <w:sz w:val="28"/>
          <w:szCs w:val="28"/>
        </w:rPr>
        <w:t>5.</w:t>
      </w:r>
      <w:r w:rsidRPr="00880D99">
        <w:rPr>
          <w:rFonts w:ascii="Segoe UI" w:hAnsi="Segoe UI" w:cs="Segoe UI"/>
          <w:b/>
          <w:sz w:val="28"/>
          <w:szCs w:val="28"/>
        </w:rPr>
        <w:tab/>
        <w:t>Procedure relating to Domestic Abuse</w:t>
      </w:r>
    </w:p>
    <w:p w14:paraId="1DC1FCCB" w14:textId="77777777" w:rsidR="00585770" w:rsidRPr="00880D99" w:rsidRDefault="00585770" w:rsidP="00585770">
      <w:pPr>
        <w:rPr>
          <w:rFonts w:ascii="Segoe UI" w:hAnsi="Segoe UI" w:cs="Segoe UI"/>
          <w:szCs w:val="24"/>
        </w:rPr>
      </w:pPr>
    </w:p>
    <w:p w14:paraId="360BAF1E" w14:textId="77777777" w:rsidR="00585770" w:rsidRPr="00880D99" w:rsidRDefault="00585770" w:rsidP="00585770">
      <w:pPr>
        <w:rPr>
          <w:rFonts w:ascii="Segoe UI" w:hAnsi="Segoe UI" w:cs="Segoe UI"/>
          <w:szCs w:val="24"/>
        </w:rPr>
      </w:pPr>
      <w:r w:rsidRPr="00880D99">
        <w:rPr>
          <w:rFonts w:ascii="Segoe UI" w:hAnsi="Segoe UI" w:cs="Segoe UI"/>
          <w:szCs w:val="24"/>
        </w:rPr>
        <w:t>All staff and volunteers who receive information or have concerns about domestic abuse must establish if there are any children living in the household.  A discussion of the case must take place with either Services Manager or Counselling and Psychotherapy Manager</w:t>
      </w:r>
      <w:r w:rsidRPr="00880D99">
        <w:rPr>
          <w:rFonts w:ascii="Segoe UI" w:hAnsi="Segoe UI" w:cs="Segoe UI"/>
          <w:b/>
          <w:szCs w:val="24"/>
        </w:rPr>
        <w:t xml:space="preserve"> </w:t>
      </w:r>
      <w:r w:rsidRPr="00880D99">
        <w:rPr>
          <w:rFonts w:ascii="Segoe UI" w:hAnsi="Segoe UI" w:cs="Segoe UI"/>
          <w:szCs w:val="24"/>
        </w:rPr>
        <w:t xml:space="preserve">in the first instance, who, by using the SLSCB screening tool, will consider whether it is necessary to make a referral as a child in need (defined in Section 17 CA1989) or a child in need of protection (defined in Section 47 CA1989). </w:t>
      </w:r>
    </w:p>
    <w:p w14:paraId="7949F4A7" w14:textId="77777777" w:rsidR="00585770" w:rsidRPr="00880D99" w:rsidRDefault="00585770" w:rsidP="00585770">
      <w:pPr>
        <w:rPr>
          <w:rFonts w:ascii="Segoe UI" w:hAnsi="Segoe UI" w:cs="Segoe UI"/>
          <w:szCs w:val="24"/>
        </w:rPr>
      </w:pPr>
    </w:p>
    <w:p w14:paraId="253B93F2" w14:textId="77777777" w:rsidR="00585770" w:rsidRPr="00880D99" w:rsidRDefault="00585770" w:rsidP="00585770">
      <w:pPr>
        <w:rPr>
          <w:rFonts w:ascii="Segoe UI" w:hAnsi="Segoe UI" w:cs="Segoe UI"/>
          <w:szCs w:val="24"/>
        </w:rPr>
      </w:pPr>
      <w:r w:rsidRPr="00880D99">
        <w:rPr>
          <w:rFonts w:ascii="Segoe UI" w:hAnsi="Segoe UI" w:cs="Segoe UI"/>
          <w:szCs w:val="24"/>
        </w:rPr>
        <w:t>A referral must always be made to Children’s Social Care in the following situations:</w:t>
      </w:r>
    </w:p>
    <w:p w14:paraId="79A76654" w14:textId="77777777" w:rsidR="00585770" w:rsidRPr="00880D99" w:rsidRDefault="00585770" w:rsidP="00585770">
      <w:pPr>
        <w:rPr>
          <w:rFonts w:ascii="Segoe UI" w:hAnsi="Segoe UI" w:cs="Segoe UI"/>
          <w:szCs w:val="24"/>
        </w:rPr>
      </w:pPr>
    </w:p>
    <w:p w14:paraId="260DA64B" w14:textId="77777777" w:rsidR="00585770" w:rsidRPr="00880D99" w:rsidRDefault="00585770" w:rsidP="00585770">
      <w:pPr>
        <w:pStyle w:val="ListParagraph"/>
        <w:numPr>
          <w:ilvl w:val="0"/>
          <w:numId w:val="43"/>
        </w:numPr>
        <w:rPr>
          <w:rFonts w:ascii="Segoe UI" w:hAnsi="Segoe UI" w:cs="Segoe UI"/>
          <w:szCs w:val="24"/>
        </w:rPr>
      </w:pPr>
      <w:r w:rsidRPr="00880D99">
        <w:rPr>
          <w:rFonts w:ascii="Segoe UI" w:hAnsi="Segoe UI" w:cs="Segoe UI"/>
          <w:szCs w:val="24"/>
        </w:rPr>
        <w:t>A child was injured</w:t>
      </w:r>
    </w:p>
    <w:p w14:paraId="74B155CC" w14:textId="77777777" w:rsidR="00585770" w:rsidRPr="00880D99" w:rsidRDefault="00585770" w:rsidP="00585770">
      <w:pPr>
        <w:pStyle w:val="ListParagraph"/>
        <w:numPr>
          <w:ilvl w:val="0"/>
          <w:numId w:val="43"/>
        </w:numPr>
        <w:rPr>
          <w:rFonts w:ascii="Segoe UI" w:hAnsi="Segoe UI" w:cs="Segoe UI"/>
          <w:szCs w:val="24"/>
        </w:rPr>
      </w:pPr>
      <w:r w:rsidRPr="00880D99">
        <w:rPr>
          <w:rFonts w:ascii="Segoe UI" w:hAnsi="Segoe UI" w:cs="Segoe UI"/>
          <w:szCs w:val="24"/>
        </w:rPr>
        <w:t>A child or children present have a child protection plan (in which case the key worker or their manager should be informed immediately).</w:t>
      </w:r>
    </w:p>
    <w:p w14:paraId="5235690C" w14:textId="77777777" w:rsidR="00585770" w:rsidRPr="00880D99" w:rsidRDefault="00585770" w:rsidP="00585770">
      <w:pPr>
        <w:pStyle w:val="ListParagraph"/>
        <w:numPr>
          <w:ilvl w:val="0"/>
          <w:numId w:val="43"/>
        </w:numPr>
        <w:rPr>
          <w:rFonts w:ascii="Segoe UI" w:hAnsi="Segoe UI" w:cs="Segoe UI"/>
          <w:szCs w:val="24"/>
        </w:rPr>
      </w:pPr>
      <w:r w:rsidRPr="00880D99">
        <w:rPr>
          <w:rFonts w:ascii="Segoe UI" w:hAnsi="Segoe UI" w:cs="Segoe UI"/>
          <w:szCs w:val="24"/>
        </w:rPr>
        <w:t>A child was involved in the assault, for example used as a physical barrier or tried to intervene.</w:t>
      </w:r>
    </w:p>
    <w:p w14:paraId="660BC79A" w14:textId="77777777" w:rsidR="00585770" w:rsidRPr="00880D99" w:rsidRDefault="00585770" w:rsidP="00585770">
      <w:pPr>
        <w:pStyle w:val="ListParagraph"/>
        <w:numPr>
          <w:ilvl w:val="0"/>
          <w:numId w:val="43"/>
        </w:numPr>
        <w:rPr>
          <w:rFonts w:ascii="Segoe UI" w:hAnsi="Segoe UI" w:cs="Segoe UI"/>
          <w:szCs w:val="24"/>
        </w:rPr>
      </w:pPr>
      <w:r w:rsidRPr="00880D99">
        <w:rPr>
          <w:rFonts w:ascii="Segoe UI" w:hAnsi="Segoe UI" w:cs="Segoe UI"/>
          <w:szCs w:val="24"/>
        </w:rPr>
        <w:t>The woman who was assaulted is pregnant.</w:t>
      </w:r>
    </w:p>
    <w:p w14:paraId="6CF53B68" w14:textId="77777777" w:rsidR="00585770" w:rsidRPr="00880D99" w:rsidRDefault="00585770" w:rsidP="00585770">
      <w:pPr>
        <w:pStyle w:val="ListParagraph"/>
        <w:numPr>
          <w:ilvl w:val="0"/>
          <w:numId w:val="43"/>
        </w:numPr>
        <w:rPr>
          <w:rFonts w:ascii="Segoe UI" w:hAnsi="Segoe UI" w:cs="Segoe UI"/>
          <w:szCs w:val="24"/>
        </w:rPr>
      </w:pPr>
      <w:r w:rsidRPr="00880D99">
        <w:rPr>
          <w:rFonts w:ascii="Segoe UI" w:hAnsi="Segoe UI" w:cs="Segoe UI"/>
          <w:szCs w:val="24"/>
        </w:rPr>
        <w:t>A child’s behaviour may be affected as a result of seeing or hearing the ill treatment of another.</w:t>
      </w:r>
    </w:p>
    <w:p w14:paraId="16F4E42B" w14:textId="77777777" w:rsidR="00585770" w:rsidRPr="00880D99" w:rsidRDefault="00585770" w:rsidP="00585770">
      <w:pPr>
        <w:rPr>
          <w:rFonts w:ascii="Segoe UI" w:hAnsi="Segoe UI" w:cs="Segoe UI"/>
          <w:szCs w:val="24"/>
        </w:rPr>
      </w:pPr>
    </w:p>
    <w:p w14:paraId="4BE201F0" w14:textId="77777777" w:rsidR="00585770" w:rsidRPr="00880D99" w:rsidRDefault="00585770" w:rsidP="00585770">
      <w:pPr>
        <w:rPr>
          <w:rFonts w:ascii="Segoe UI" w:hAnsi="Segoe UI" w:cs="Segoe UI"/>
          <w:szCs w:val="24"/>
        </w:rPr>
      </w:pPr>
      <w:r w:rsidRPr="00880D99">
        <w:rPr>
          <w:rFonts w:ascii="Segoe UI" w:hAnsi="Segoe UI" w:cs="Segoe UI"/>
          <w:szCs w:val="24"/>
        </w:rPr>
        <w:t>A referral to Social Care should be considered in the following situations:</w:t>
      </w:r>
    </w:p>
    <w:p w14:paraId="3871367F" w14:textId="77777777" w:rsidR="00585770" w:rsidRPr="00880D99" w:rsidRDefault="00585770" w:rsidP="00585770">
      <w:pPr>
        <w:rPr>
          <w:rFonts w:ascii="Segoe UI" w:hAnsi="Segoe UI" w:cs="Segoe UI"/>
          <w:szCs w:val="24"/>
        </w:rPr>
      </w:pPr>
    </w:p>
    <w:p w14:paraId="6A446599" w14:textId="77777777" w:rsidR="00585770" w:rsidRPr="00880D99" w:rsidRDefault="00585770" w:rsidP="00585770">
      <w:pPr>
        <w:pStyle w:val="ListParagraph"/>
        <w:numPr>
          <w:ilvl w:val="0"/>
          <w:numId w:val="44"/>
        </w:numPr>
        <w:rPr>
          <w:rFonts w:ascii="Segoe UI" w:hAnsi="Segoe UI" w:cs="Segoe UI"/>
          <w:szCs w:val="24"/>
        </w:rPr>
      </w:pPr>
      <w:r w:rsidRPr="00880D99">
        <w:rPr>
          <w:rFonts w:ascii="Segoe UI" w:hAnsi="Segoe UI" w:cs="Segoe UI"/>
          <w:szCs w:val="24"/>
        </w:rPr>
        <w:t>A child was left unattended as a result of domestic abuse.</w:t>
      </w:r>
    </w:p>
    <w:p w14:paraId="5CFA9903" w14:textId="77777777" w:rsidR="00585770" w:rsidRPr="00880D99" w:rsidRDefault="00585770" w:rsidP="00585770">
      <w:pPr>
        <w:pStyle w:val="ListParagraph"/>
        <w:numPr>
          <w:ilvl w:val="0"/>
          <w:numId w:val="44"/>
        </w:numPr>
        <w:rPr>
          <w:rFonts w:ascii="Segoe UI" w:hAnsi="Segoe UI" w:cs="Segoe UI"/>
          <w:szCs w:val="24"/>
        </w:rPr>
      </w:pPr>
      <w:r w:rsidRPr="00880D99">
        <w:rPr>
          <w:rFonts w:ascii="Segoe UI" w:hAnsi="Segoe UI" w:cs="Segoe UI"/>
          <w:szCs w:val="24"/>
        </w:rPr>
        <w:t>A child has seen or heard the ill treatment of another.</w:t>
      </w:r>
    </w:p>
    <w:p w14:paraId="14CD00A7" w14:textId="77777777" w:rsidR="00585770" w:rsidRPr="00880D99" w:rsidRDefault="00585770" w:rsidP="00585770">
      <w:pPr>
        <w:pStyle w:val="ListParagraph"/>
        <w:numPr>
          <w:ilvl w:val="0"/>
          <w:numId w:val="44"/>
        </w:numPr>
        <w:rPr>
          <w:rFonts w:ascii="Segoe UI" w:hAnsi="Segoe UI" w:cs="Segoe UI"/>
          <w:szCs w:val="24"/>
        </w:rPr>
      </w:pPr>
      <w:r w:rsidRPr="00880D99">
        <w:rPr>
          <w:rFonts w:ascii="Segoe UI" w:hAnsi="Segoe UI" w:cs="Segoe UI"/>
          <w:szCs w:val="24"/>
        </w:rPr>
        <w:t>There is previous information relating to domestic abuse or child welfare concerns.</w:t>
      </w:r>
    </w:p>
    <w:p w14:paraId="179EC41D" w14:textId="77777777" w:rsidR="00585770" w:rsidRPr="00880D99" w:rsidRDefault="00585770" w:rsidP="00585770">
      <w:pPr>
        <w:rPr>
          <w:rFonts w:ascii="Segoe UI" w:hAnsi="Segoe UI" w:cs="Segoe UI"/>
          <w:szCs w:val="24"/>
        </w:rPr>
      </w:pPr>
    </w:p>
    <w:p w14:paraId="40D63DEA" w14:textId="77777777" w:rsidR="00585770" w:rsidRPr="00880D99" w:rsidRDefault="00585770" w:rsidP="00585770">
      <w:pPr>
        <w:pStyle w:val="ListParagraph"/>
        <w:ind w:left="0"/>
        <w:rPr>
          <w:rFonts w:ascii="Segoe UI" w:hAnsi="Segoe UI" w:cs="Segoe UI"/>
          <w:b/>
          <w:sz w:val="28"/>
          <w:szCs w:val="28"/>
        </w:rPr>
      </w:pPr>
    </w:p>
    <w:p w14:paraId="76120861" w14:textId="77777777" w:rsidR="00585770" w:rsidRPr="00880D99" w:rsidRDefault="00585770" w:rsidP="00585770">
      <w:pPr>
        <w:pStyle w:val="ListParagraph"/>
        <w:ind w:left="0"/>
        <w:rPr>
          <w:rFonts w:ascii="Segoe UI" w:hAnsi="Segoe UI" w:cs="Segoe UI"/>
          <w:b/>
          <w:szCs w:val="24"/>
        </w:rPr>
      </w:pPr>
      <w:r w:rsidRPr="00880D99">
        <w:rPr>
          <w:rFonts w:ascii="Segoe UI" w:hAnsi="Segoe UI" w:cs="Segoe UI"/>
          <w:szCs w:val="24"/>
        </w:rPr>
        <w:t>A referral to Social Care is mandatory for the reporting of Female Genital Mutilation – Section 5B (under 18’s) ‘known’ cases</w:t>
      </w:r>
      <w:r w:rsidRPr="00880D99">
        <w:rPr>
          <w:rFonts w:ascii="Segoe UI" w:hAnsi="Segoe UI" w:cs="Segoe UI"/>
          <w:b/>
          <w:szCs w:val="24"/>
        </w:rPr>
        <w:t xml:space="preserve"> NOT AT RISK OR SUSPECTED</w:t>
      </w:r>
    </w:p>
    <w:p w14:paraId="2CD8714B" w14:textId="77777777" w:rsidR="00585770" w:rsidRPr="00880D99" w:rsidRDefault="00585770" w:rsidP="00585770">
      <w:pPr>
        <w:pStyle w:val="ListParagraph"/>
        <w:ind w:left="0"/>
        <w:rPr>
          <w:rFonts w:ascii="Segoe UI" w:hAnsi="Segoe UI" w:cs="Segoe UI"/>
          <w:b/>
          <w:szCs w:val="24"/>
        </w:rPr>
      </w:pPr>
    </w:p>
    <w:p w14:paraId="067F0E0F" w14:textId="77777777" w:rsidR="00585770" w:rsidRPr="00880D99" w:rsidRDefault="00585770" w:rsidP="00585770">
      <w:pPr>
        <w:pStyle w:val="ListParagraph"/>
        <w:ind w:left="0"/>
        <w:rPr>
          <w:rFonts w:ascii="Segoe UI" w:hAnsi="Segoe UI" w:cs="Segoe UI"/>
          <w:szCs w:val="24"/>
        </w:rPr>
      </w:pPr>
      <w:r w:rsidRPr="00880D99">
        <w:rPr>
          <w:rFonts w:ascii="Segoe UI" w:hAnsi="Segoe UI" w:cs="Segoe UI"/>
          <w:szCs w:val="24"/>
        </w:rPr>
        <w:t xml:space="preserve">This can only be actioned by Regulated Health and Social Care Professional or Qualified Teachers.  </w:t>
      </w:r>
    </w:p>
    <w:p w14:paraId="534B17AF" w14:textId="77777777" w:rsidR="00585770" w:rsidRPr="00880D99" w:rsidRDefault="00585770" w:rsidP="00585770">
      <w:pPr>
        <w:pStyle w:val="ListParagraph"/>
        <w:ind w:left="0"/>
        <w:rPr>
          <w:rFonts w:ascii="Segoe UI" w:hAnsi="Segoe UI" w:cs="Segoe UI"/>
          <w:szCs w:val="24"/>
        </w:rPr>
      </w:pPr>
    </w:p>
    <w:p w14:paraId="02D8844C" w14:textId="77777777" w:rsidR="00585770" w:rsidRPr="00880D99" w:rsidRDefault="00585770" w:rsidP="00585770">
      <w:pPr>
        <w:pStyle w:val="ListParagraph"/>
        <w:ind w:left="0"/>
        <w:rPr>
          <w:rFonts w:ascii="Segoe UI" w:hAnsi="Segoe UI" w:cs="Segoe UI"/>
          <w:b/>
          <w:sz w:val="28"/>
          <w:szCs w:val="28"/>
        </w:rPr>
      </w:pPr>
      <w:r w:rsidRPr="00880D99">
        <w:rPr>
          <w:rFonts w:ascii="Segoe UI" w:hAnsi="Segoe UI" w:cs="Segoe UI"/>
          <w:b/>
          <w:sz w:val="28"/>
          <w:szCs w:val="28"/>
        </w:rPr>
        <w:t>6.</w:t>
      </w:r>
      <w:r w:rsidRPr="00880D99">
        <w:rPr>
          <w:rFonts w:ascii="Segoe UI" w:hAnsi="Segoe UI" w:cs="Segoe UI"/>
          <w:b/>
          <w:sz w:val="28"/>
          <w:szCs w:val="28"/>
        </w:rPr>
        <w:tab/>
        <w:t xml:space="preserve">What do staff and volunteers need to do? </w:t>
      </w:r>
    </w:p>
    <w:p w14:paraId="4758046B" w14:textId="77777777" w:rsidR="00585770" w:rsidRPr="00880D99" w:rsidRDefault="00585770" w:rsidP="00585770">
      <w:pPr>
        <w:rPr>
          <w:rFonts w:ascii="Segoe UI" w:hAnsi="Segoe UI" w:cs="Segoe UI"/>
          <w:b/>
          <w:szCs w:val="24"/>
        </w:rPr>
      </w:pPr>
    </w:p>
    <w:p w14:paraId="16AE482E" w14:textId="77777777" w:rsidR="00585770" w:rsidRPr="00880D99" w:rsidRDefault="00585770" w:rsidP="00585770">
      <w:pPr>
        <w:rPr>
          <w:rFonts w:ascii="Segoe UI" w:hAnsi="Segoe UI" w:cs="Segoe UI"/>
          <w:b/>
          <w:szCs w:val="24"/>
        </w:rPr>
      </w:pPr>
      <w:r w:rsidRPr="00880D99">
        <w:rPr>
          <w:rFonts w:ascii="Segoe UI" w:hAnsi="Segoe UI" w:cs="Segoe UI"/>
          <w:b/>
          <w:szCs w:val="24"/>
        </w:rPr>
        <w:t>Responding to suspicions and allegations</w:t>
      </w:r>
    </w:p>
    <w:p w14:paraId="3713C5E2" w14:textId="77777777" w:rsidR="00585770" w:rsidRPr="00880D99" w:rsidRDefault="00585770" w:rsidP="00585770">
      <w:pPr>
        <w:rPr>
          <w:rFonts w:ascii="Segoe UI" w:hAnsi="Segoe UI" w:cs="Segoe UI"/>
          <w:b/>
          <w:szCs w:val="24"/>
        </w:rPr>
      </w:pPr>
    </w:p>
    <w:p w14:paraId="0C9B3949" w14:textId="77777777" w:rsidR="00585770" w:rsidRPr="00880D99" w:rsidRDefault="00585770" w:rsidP="00585770">
      <w:pPr>
        <w:pStyle w:val="ListParagraph"/>
        <w:numPr>
          <w:ilvl w:val="0"/>
          <w:numId w:val="46"/>
        </w:numPr>
        <w:rPr>
          <w:rFonts w:ascii="Segoe UI" w:hAnsi="Segoe UI" w:cs="Segoe UI"/>
          <w:szCs w:val="24"/>
        </w:rPr>
      </w:pPr>
      <w:r w:rsidRPr="00880D99">
        <w:rPr>
          <w:rFonts w:ascii="Segoe UI" w:hAnsi="Segoe UI" w:cs="Segoe UI"/>
          <w:szCs w:val="24"/>
        </w:rPr>
        <w:lastRenderedPageBreak/>
        <w:t xml:space="preserve">In the first instance a discussion with a relevant member of staff regarding your concerns should take place.  Counsellors should speak to the Counselling and Psychotherapy Manager or the Senior Counsellor in the first instance; any other member of staff or volunteer should speak to the Services Manager/ Lead Safeguarding Worker or Senior Caseworker.  Counsellors should also see this worker in the absence of their manager or senior practitioner.  In the event that both of the above staff members are not available then please contact another member of the management team, the Centre Manager.  Contact details are available in the </w:t>
      </w:r>
      <w:r w:rsidRPr="00880D99">
        <w:rPr>
          <w:rFonts w:ascii="Segoe UI" w:hAnsi="Segoe UI" w:cs="Segoe UI"/>
          <w:b/>
          <w:szCs w:val="24"/>
        </w:rPr>
        <w:t>Main Office</w:t>
      </w:r>
      <w:r w:rsidRPr="00880D99">
        <w:rPr>
          <w:rFonts w:ascii="Segoe UI" w:hAnsi="Segoe UI" w:cs="Segoe UI"/>
          <w:szCs w:val="24"/>
        </w:rPr>
        <w:t>.</w:t>
      </w:r>
    </w:p>
    <w:p w14:paraId="39F15241" w14:textId="77777777" w:rsidR="00585770" w:rsidRPr="00880D99" w:rsidRDefault="00585770" w:rsidP="00585770">
      <w:pPr>
        <w:pStyle w:val="ListParagraph"/>
        <w:numPr>
          <w:ilvl w:val="0"/>
          <w:numId w:val="46"/>
        </w:numPr>
        <w:rPr>
          <w:rFonts w:ascii="Segoe UI" w:hAnsi="Segoe UI" w:cs="Segoe UI"/>
          <w:b/>
          <w:bCs/>
          <w:szCs w:val="24"/>
        </w:rPr>
      </w:pPr>
      <w:r w:rsidRPr="00880D99">
        <w:rPr>
          <w:rFonts w:ascii="Segoe UI" w:hAnsi="Segoe UI" w:cs="Segoe UI"/>
          <w:szCs w:val="24"/>
        </w:rPr>
        <w:t xml:space="preserve">After the discussion, make an accurate record of what has been said.  </w:t>
      </w:r>
      <w:r w:rsidRPr="00880D99">
        <w:rPr>
          <w:rFonts w:ascii="Segoe UI" w:eastAsia="Aptos" w:hAnsi="Segoe UI" w:cs="Segoe UI"/>
          <w:szCs w:val="24"/>
        </w:rPr>
        <w:t>Use the ‘Safeguarding Incident Reporting’ form which is located in Teams: SWC: General: Safeguarding to record brief</w:t>
      </w:r>
      <w:r w:rsidRPr="00880D99">
        <w:rPr>
          <w:rFonts w:ascii="Segoe UI" w:hAnsi="Segoe UI" w:cs="Segoe UI"/>
          <w:szCs w:val="24"/>
        </w:rPr>
        <w:t xml:space="preserve"> details, which must be handed to the Lead Safeguarding Worker or the Counselling and Psychotherapy Services Manager or a member of the management team e.g. CEOor the Senior Caseworker or Senior Counsellor</w:t>
      </w:r>
      <w:r w:rsidRPr="00880D99">
        <w:rPr>
          <w:rFonts w:ascii="Segoe UI" w:hAnsi="Segoe UI" w:cs="Segoe UI"/>
          <w:b/>
          <w:bCs/>
          <w:szCs w:val="24"/>
        </w:rPr>
        <w:t xml:space="preserve"> </w:t>
      </w:r>
      <w:r w:rsidRPr="00880D99">
        <w:rPr>
          <w:rFonts w:ascii="Segoe UI" w:hAnsi="Segoe UI" w:cs="Segoe UI"/>
          <w:szCs w:val="24"/>
        </w:rPr>
        <w:t xml:space="preserve">on the same day </w:t>
      </w:r>
      <w:r w:rsidRPr="00880D99">
        <w:rPr>
          <w:rFonts w:ascii="Segoe UI" w:hAnsi="Segoe UI" w:cs="Segoe UI"/>
          <w:b/>
          <w:bCs/>
          <w:szCs w:val="24"/>
        </w:rPr>
        <w:t>(contact details available in the main office)</w:t>
      </w:r>
      <w:r w:rsidRPr="00880D99">
        <w:rPr>
          <w:rFonts w:ascii="Segoe UI" w:hAnsi="Segoe UI" w:cs="Segoe UI"/>
          <w:szCs w:val="24"/>
        </w:rPr>
        <w:t xml:space="preserve">.  The manager will file the form in the Incident Folder which is kept in the managers’ office.  Detailed information regarding the safeguarding issue to be added to the client’s file.  </w:t>
      </w:r>
    </w:p>
    <w:p w14:paraId="79ED4BF2" w14:textId="77777777" w:rsidR="00585770" w:rsidRPr="00880D99" w:rsidRDefault="00585770" w:rsidP="00585770">
      <w:pPr>
        <w:pStyle w:val="ListParagraph"/>
        <w:numPr>
          <w:ilvl w:val="0"/>
          <w:numId w:val="45"/>
        </w:numPr>
        <w:rPr>
          <w:rFonts w:ascii="Segoe UI" w:hAnsi="Segoe UI" w:cs="Segoe UI"/>
          <w:szCs w:val="24"/>
        </w:rPr>
      </w:pPr>
      <w:r w:rsidRPr="00880D99">
        <w:rPr>
          <w:rFonts w:ascii="Segoe UI" w:hAnsi="Segoe UI" w:cs="Segoe UI"/>
          <w:szCs w:val="24"/>
        </w:rPr>
        <w:t>It is the responsibility of staff, volunteers and the organisation to ensure that everyone working with either women or children have an up to date DBS check.</w:t>
      </w:r>
    </w:p>
    <w:p w14:paraId="1F8775EE" w14:textId="77777777" w:rsidR="00585770" w:rsidRPr="00880D99" w:rsidRDefault="00585770" w:rsidP="00585770">
      <w:pPr>
        <w:pStyle w:val="ListParagraph"/>
        <w:numPr>
          <w:ilvl w:val="0"/>
          <w:numId w:val="45"/>
        </w:numPr>
        <w:rPr>
          <w:rFonts w:ascii="Segoe UI" w:hAnsi="Segoe UI" w:cs="Segoe UI"/>
          <w:szCs w:val="24"/>
        </w:rPr>
      </w:pPr>
      <w:r w:rsidRPr="00880D99">
        <w:rPr>
          <w:rFonts w:ascii="Segoe UI" w:hAnsi="Segoe UI" w:cs="Segoe UI"/>
          <w:szCs w:val="24"/>
        </w:rPr>
        <w:t xml:space="preserve">All staff and volunteers must attend the basic ‘safeguarding children’ mandatory training provided by Stockport Council, and update that training after 3 years unless the law changes.  </w:t>
      </w:r>
    </w:p>
    <w:p w14:paraId="2AC3FE68" w14:textId="77777777" w:rsidR="00585770" w:rsidRPr="00880D99" w:rsidRDefault="00585770" w:rsidP="00585770">
      <w:pPr>
        <w:pStyle w:val="ListParagraph"/>
        <w:numPr>
          <w:ilvl w:val="0"/>
          <w:numId w:val="45"/>
        </w:numPr>
        <w:rPr>
          <w:rFonts w:ascii="Segoe UI" w:hAnsi="Segoe UI" w:cs="Segoe UI"/>
          <w:szCs w:val="24"/>
        </w:rPr>
      </w:pPr>
      <w:r w:rsidRPr="00880D99">
        <w:rPr>
          <w:rFonts w:ascii="Segoe UI" w:hAnsi="Segoe UI" w:cs="Segoe UI"/>
          <w:szCs w:val="24"/>
        </w:rPr>
        <w:t>Be vigilant about your own actions with children so that they cannot be misinterpreted e.g. do not be alone with a child without alerting others to the reason. Students must not be left alone with children under any circumstances.</w:t>
      </w:r>
    </w:p>
    <w:p w14:paraId="3C03B88B" w14:textId="77777777" w:rsidR="00585770" w:rsidRPr="00880D99" w:rsidRDefault="00585770" w:rsidP="00585770">
      <w:pPr>
        <w:pStyle w:val="ListParagraph"/>
        <w:numPr>
          <w:ilvl w:val="0"/>
          <w:numId w:val="45"/>
        </w:numPr>
        <w:rPr>
          <w:rFonts w:ascii="Segoe UI" w:hAnsi="Segoe UI" w:cs="Segoe UI"/>
          <w:szCs w:val="24"/>
        </w:rPr>
      </w:pPr>
      <w:r w:rsidRPr="00880D99">
        <w:rPr>
          <w:rFonts w:ascii="Segoe UI" w:hAnsi="Segoe UI" w:cs="Segoe UI"/>
          <w:szCs w:val="24"/>
        </w:rPr>
        <w:t>If a child discloses abuse to you, listen carefully to what is being said, do not question the child, tell the child that you have to share the information they are giving but that they will be safe, then make an accurate record of what is being said. Then inform the Services Manager or the Counselling and Psychotherapy Manager.  In the absence of these staff members please contact the CEOor a member of the Management Committee (</w:t>
      </w:r>
      <w:r w:rsidRPr="00880D99">
        <w:rPr>
          <w:rFonts w:ascii="Segoe UI" w:hAnsi="Segoe UI" w:cs="Segoe UI"/>
          <w:b/>
          <w:szCs w:val="24"/>
        </w:rPr>
        <w:t>contact details available in the main office</w:t>
      </w:r>
      <w:r w:rsidRPr="00880D99">
        <w:rPr>
          <w:rFonts w:ascii="Segoe UI" w:hAnsi="Segoe UI" w:cs="Segoe UI"/>
          <w:szCs w:val="24"/>
        </w:rPr>
        <w:t>).</w:t>
      </w:r>
    </w:p>
    <w:p w14:paraId="75CB8163" w14:textId="77777777" w:rsidR="00585770" w:rsidRPr="00880D99" w:rsidRDefault="00585770" w:rsidP="00585770">
      <w:pPr>
        <w:pStyle w:val="ListParagraph"/>
        <w:numPr>
          <w:ilvl w:val="0"/>
          <w:numId w:val="45"/>
        </w:numPr>
        <w:rPr>
          <w:rFonts w:ascii="Segoe UI" w:hAnsi="Segoe UI" w:cs="Segoe UI"/>
          <w:szCs w:val="24"/>
        </w:rPr>
      </w:pPr>
      <w:r w:rsidRPr="00880D99">
        <w:rPr>
          <w:rFonts w:ascii="Segoe UI" w:hAnsi="Segoe UI" w:cs="Segoe UI"/>
          <w:szCs w:val="24"/>
        </w:rPr>
        <w:t xml:space="preserve">Should an adult disclose information to you, for example in the course of therapy or counselling, or at a drop-in, which suggests that a child is being abused or is at risk of abuse, you must immediately seek advice from the above named staff members. </w:t>
      </w:r>
      <w:r w:rsidRPr="00880D99">
        <w:rPr>
          <w:rFonts w:ascii="Segoe UI" w:hAnsi="Segoe UI" w:cs="Segoe UI"/>
          <w:b/>
          <w:szCs w:val="24"/>
        </w:rPr>
        <w:t>Remember that although your relationship with your client is confidential, in law the protection of children is paramount and overrides this requirement.</w:t>
      </w:r>
    </w:p>
    <w:p w14:paraId="1B2FAB74" w14:textId="77777777" w:rsidR="00585770" w:rsidRPr="00880D99" w:rsidRDefault="00585770" w:rsidP="00585770">
      <w:pPr>
        <w:pStyle w:val="ListParagraph"/>
        <w:numPr>
          <w:ilvl w:val="0"/>
          <w:numId w:val="45"/>
        </w:numPr>
        <w:rPr>
          <w:rFonts w:ascii="Segoe UI" w:hAnsi="Segoe UI" w:cs="Segoe UI"/>
          <w:szCs w:val="24"/>
        </w:rPr>
      </w:pPr>
      <w:r w:rsidRPr="00880D99">
        <w:rPr>
          <w:rFonts w:ascii="Segoe UI" w:hAnsi="Segoe UI" w:cs="Segoe UI"/>
          <w:szCs w:val="24"/>
        </w:rPr>
        <w:lastRenderedPageBreak/>
        <w:t xml:space="preserve">When there is suspicion of abuse, or actual abuse is disclosed, and this information is shared with the centre’s safeguarding workers, they will make reference to the Stockport </w:t>
      </w:r>
      <w:r w:rsidRPr="00880D99">
        <w:rPr>
          <w:rFonts w:ascii="Segoe UI" w:hAnsi="Segoe UI" w:cs="Segoe UI"/>
          <w:b/>
          <w:szCs w:val="24"/>
        </w:rPr>
        <w:t xml:space="preserve">Safeguarding Children Guidance </w:t>
      </w:r>
      <w:r w:rsidRPr="00880D99">
        <w:rPr>
          <w:rFonts w:ascii="Segoe UI" w:hAnsi="Segoe UI" w:cs="Segoe UI"/>
          <w:szCs w:val="24"/>
        </w:rPr>
        <w:t xml:space="preserve">(kept in the practitioners’ office), and if necessary will liaise with the Contact Centre on </w:t>
      </w:r>
      <w:r w:rsidRPr="00880D99">
        <w:rPr>
          <w:rFonts w:ascii="Segoe UI" w:hAnsi="Segoe UI" w:cs="Segoe UI"/>
          <w:b/>
          <w:szCs w:val="24"/>
        </w:rPr>
        <w:t xml:space="preserve">0161 217 6028 select Option1 </w:t>
      </w:r>
      <w:r w:rsidRPr="00880D99">
        <w:rPr>
          <w:rFonts w:ascii="Segoe UI" w:hAnsi="Segoe UI" w:cs="Segoe UI"/>
          <w:szCs w:val="24"/>
        </w:rPr>
        <w:t xml:space="preserve">Out of hours the call should be made to the Out of Hours team on </w:t>
      </w:r>
      <w:r w:rsidRPr="00880D99">
        <w:rPr>
          <w:rFonts w:ascii="Segoe UI" w:hAnsi="Segoe UI" w:cs="Segoe UI"/>
          <w:b/>
          <w:szCs w:val="24"/>
        </w:rPr>
        <w:t>0161 718 2118.</w:t>
      </w:r>
    </w:p>
    <w:p w14:paraId="0ED1379E" w14:textId="77777777" w:rsidR="00585770" w:rsidRPr="00880D99" w:rsidRDefault="00585770" w:rsidP="00585770">
      <w:pPr>
        <w:rPr>
          <w:rFonts w:ascii="Segoe UI" w:hAnsi="Segoe UI" w:cs="Segoe UI"/>
          <w:szCs w:val="24"/>
        </w:rPr>
      </w:pPr>
    </w:p>
    <w:p w14:paraId="0B4F5DE7" w14:textId="77777777" w:rsidR="00585770" w:rsidRPr="00880D99" w:rsidRDefault="00585770" w:rsidP="00585770">
      <w:pPr>
        <w:pStyle w:val="ListParagraph"/>
        <w:ind w:left="0"/>
        <w:rPr>
          <w:rFonts w:ascii="Segoe UI" w:hAnsi="Segoe UI" w:cs="Segoe UI"/>
          <w:b/>
          <w:sz w:val="28"/>
          <w:szCs w:val="28"/>
        </w:rPr>
      </w:pPr>
      <w:r w:rsidRPr="00880D99">
        <w:rPr>
          <w:rFonts w:ascii="Segoe UI" w:hAnsi="Segoe UI" w:cs="Segoe UI"/>
          <w:b/>
          <w:sz w:val="28"/>
          <w:szCs w:val="28"/>
        </w:rPr>
        <w:t>7.</w:t>
      </w:r>
      <w:r w:rsidRPr="00880D99">
        <w:rPr>
          <w:rFonts w:ascii="Segoe UI" w:hAnsi="Segoe UI" w:cs="Segoe UI"/>
          <w:b/>
          <w:sz w:val="28"/>
          <w:szCs w:val="28"/>
        </w:rPr>
        <w:tab/>
        <w:t>Making a referral – Safeguarding workers</w:t>
      </w:r>
    </w:p>
    <w:p w14:paraId="7ED20E8D" w14:textId="77777777" w:rsidR="00585770" w:rsidRPr="00880D99" w:rsidRDefault="00585770" w:rsidP="00585770">
      <w:pPr>
        <w:pStyle w:val="ListParagraph"/>
        <w:ind w:left="0"/>
        <w:rPr>
          <w:rFonts w:ascii="Segoe UI" w:hAnsi="Segoe UI" w:cs="Segoe UI"/>
          <w:b/>
          <w:sz w:val="28"/>
          <w:szCs w:val="28"/>
        </w:rPr>
      </w:pPr>
    </w:p>
    <w:p w14:paraId="5B853ACC" w14:textId="77777777" w:rsidR="00585770" w:rsidRPr="00880D99" w:rsidRDefault="00585770" w:rsidP="00585770">
      <w:pPr>
        <w:pStyle w:val="NoSpacing"/>
        <w:rPr>
          <w:rFonts w:ascii="Segoe UI" w:hAnsi="Segoe UI" w:cs="Segoe UI"/>
          <w:lang w:eastAsia="en-GB"/>
        </w:rPr>
      </w:pPr>
      <w:r w:rsidRPr="00880D99">
        <w:rPr>
          <w:rFonts w:ascii="Segoe UI" w:hAnsi="Segoe UI" w:cs="Segoe UI"/>
          <w:lang w:eastAsia="en-GB"/>
        </w:rPr>
        <w:t xml:space="preserve">If the child is at immediate risk of harm call the Police on </w:t>
      </w:r>
      <w:r w:rsidRPr="00880D99">
        <w:rPr>
          <w:rFonts w:ascii="Segoe UI" w:hAnsi="Segoe UI" w:cs="Segoe UI"/>
          <w:b/>
          <w:lang w:eastAsia="en-GB"/>
        </w:rPr>
        <w:t>999</w:t>
      </w:r>
      <w:r w:rsidRPr="00880D99">
        <w:rPr>
          <w:rFonts w:ascii="Segoe UI" w:hAnsi="Segoe UI" w:cs="Segoe UI"/>
          <w:lang w:eastAsia="en-GB"/>
        </w:rPr>
        <w:t>.</w:t>
      </w:r>
    </w:p>
    <w:p w14:paraId="212D7C74" w14:textId="77777777" w:rsidR="00585770" w:rsidRPr="00880D99" w:rsidRDefault="00585770" w:rsidP="00585770">
      <w:pPr>
        <w:pStyle w:val="NoSpacing"/>
        <w:rPr>
          <w:rFonts w:ascii="Segoe UI" w:hAnsi="Segoe UI" w:cs="Segoe UI"/>
          <w:lang w:eastAsia="en-GB"/>
        </w:rPr>
      </w:pPr>
    </w:p>
    <w:p w14:paraId="690C2789" w14:textId="77777777" w:rsidR="00585770" w:rsidRPr="00880D99" w:rsidRDefault="00585770" w:rsidP="00585770">
      <w:pPr>
        <w:pStyle w:val="NoSpacing"/>
        <w:rPr>
          <w:rFonts w:ascii="Segoe UI" w:hAnsi="Segoe UI" w:cs="Segoe UI"/>
          <w:lang w:eastAsia="en-GB"/>
        </w:rPr>
      </w:pPr>
      <w:r w:rsidRPr="00880D99">
        <w:rPr>
          <w:rFonts w:ascii="Segoe UI" w:hAnsi="Segoe UI" w:cs="Segoe UI"/>
          <w:lang w:eastAsia="en-GB"/>
        </w:rPr>
        <w:t xml:space="preserve">All professional referrals should be completed online – details below.  However if it is your professional judgement that the MASSH require this information immediately as the child has suffered significant harm or is at risk of immediate harm you should call </w:t>
      </w:r>
      <w:r w:rsidRPr="00880D99">
        <w:rPr>
          <w:rFonts w:ascii="Segoe UI" w:hAnsi="Segoe UI" w:cs="Segoe UI"/>
          <w:b/>
          <w:lang w:eastAsia="en-GB"/>
        </w:rPr>
        <w:t>0161 217 6028</w:t>
      </w:r>
      <w:r w:rsidRPr="00880D99">
        <w:rPr>
          <w:rFonts w:ascii="Segoe UI" w:hAnsi="Segoe UI" w:cs="Segoe UI"/>
          <w:lang w:eastAsia="en-GB"/>
        </w:rPr>
        <w:t xml:space="preserve">, for out of hours emergencies call </w:t>
      </w:r>
      <w:r w:rsidRPr="00880D99">
        <w:rPr>
          <w:rFonts w:ascii="Segoe UI" w:hAnsi="Segoe UI" w:cs="Segoe UI"/>
          <w:b/>
          <w:lang w:eastAsia="en-GB"/>
        </w:rPr>
        <w:t>0161 718 2118</w:t>
      </w:r>
      <w:r w:rsidRPr="00880D99">
        <w:rPr>
          <w:rFonts w:ascii="Segoe UI" w:hAnsi="Segoe UI" w:cs="Segoe UI"/>
          <w:lang w:eastAsia="en-GB"/>
        </w:rPr>
        <w:t xml:space="preserve">. </w:t>
      </w:r>
    </w:p>
    <w:p w14:paraId="125591DB" w14:textId="77777777" w:rsidR="00585770" w:rsidRPr="00880D99" w:rsidRDefault="00585770" w:rsidP="00585770">
      <w:pPr>
        <w:pStyle w:val="NoSpacing"/>
        <w:rPr>
          <w:rFonts w:ascii="Segoe UI" w:hAnsi="Segoe UI" w:cs="Segoe UI"/>
          <w:lang w:eastAsia="en-GB"/>
        </w:rPr>
      </w:pPr>
    </w:p>
    <w:p w14:paraId="77C9454A" w14:textId="77777777" w:rsidR="00585770" w:rsidRPr="00880D99" w:rsidRDefault="00585770" w:rsidP="00585770">
      <w:pPr>
        <w:pStyle w:val="NoSpacing"/>
        <w:rPr>
          <w:rFonts w:ascii="Segoe UI" w:hAnsi="Segoe UI" w:cs="Segoe UI"/>
          <w:lang w:eastAsia="en-GB"/>
        </w:rPr>
      </w:pPr>
      <w:r w:rsidRPr="00880D99">
        <w:rPr>
          <w:rFonts w:ascii="Segoe UI" w:hAnsi="Segoe UI" w:cs="Segoe UI"/>
          <w:lang w:eastAsia="en-GB"/>
        </w:rPr>
        <w:t>After your discussion with the MASSH or Out of Hours service you may be advised to complete the online referral form.</w:t>
      </w:r>
    </w:p>
    <w:p w14:paraId="7F7413B3" w14:textId="77777777" w:rsidR="00585770" w:rsidRPr="00880D99" w:rsidRDefault="00585770" w:rsidP="00585770">
      <w:pPr>
        <w:pStyle w:val="NoSpacing"/>
        <w:rPr>
          <w:rFonts w:ascii="Segoe UI" w:hAnsi="Segoe UI" w:cs="Segoe UI"/>
        </w:rPr>
      </w:pPr>
    </w:p>
    <w:p w14:paraId="2324C8EB" w14:textId="77777777" w:rsidR="00585770" w:rsidRPr="00880D99" w:rsidRDefault="00585770" w:rsidP="00585770">
      <w:pPr>
        <w:pStyle w:val="NoSpacing"/>
        <w:rPr>
          <w:rFonts w:ascii="Segoe UI" w:hAnsi="Segoe UI" w:cs="Segoe UI"/>
        </w:rPr>
      </w:pPr>
      <w:r w:rsidRPr="00880D99">
        <w:rPr>
          <w:rFonts w:ascii="Segoe UI" w:hAnsi="Segoe UI" w:cs="Segoe UI"/>
        </w:rPr>
        <w:t>If you're a professional you should decide on the level of need detailed below and use the online process.www.stockport.gov.uk/contacting-the-massh</w:t>
      </w:r>
    </w:p>
    <w:p w14:paraId="553CA1D5" w14:textId="77777777" w:rsidR="00585770" w:rsidRPr="00880D99" w:rsidRDefault="00585770" w:rsidP="00585770">
      <w:pPr>
        <w:pStyle w:val="NoSpacing"/>
        <w:rPr>
          <w:rFonts w:ascii="Segoe UI" w:hAnsi="Segoe UI" w:cs="Segoe UI"/>
        </w:rPr>
      </w:pPr>
    </w:p>
    <w:p w14:paraId="121946A4" w14:textId="77777777" w:rsidR="00585770" w:rsidRPr="00880D99" w:rsidRDefault="00585770" w:rsidP="00585770">
      <w:pPr>
        <w:pStyle w:val="NoSpacing"/>
        <w:rPr>
          <w:rFonts w:ascii="Segoe UI" w:hAnsi="Segoe UI" w:cs="Segoe UI"/>
        </w:rPr>
      </w:pPr>
      <w:r w:rsidRPr="00880D99">
        <w:rPr>
          <w:rFonts w:ascii="Segoe UI" w:hAnsi="Segoe UI" w:cs="Segoe UI"/>
        </w:rPr>
        <w:t>Levels of need are used to determine the kind of support a child or family requires.</w:t>
      </w:r>
    </w:p>
    <w:p w14:paraId="6EB7C862" w14:textId="77777777" w:rsidR="00585770" w:rsidRPr="00880D99" w:rsidRDefault="00585770" w:rsidP="00585770">
      <w:pPr>
        <w:pStyle w:val="NoSpacing"/>
        <w:rPr>
          <w:rFonts w:ascii="Segoe UI" w:hAnsi="Segoe UI" w:cs="Segoe UI"/>
        </w:rPr>
      </w:pPr>
    </w:p>
    <w:p w14:paraId="1B8F4A65" w14:textId="77777777" w:rsidR="00585770" w:rsidRPr="00880D99" w:rsidRDefault="00585770" w:rsidP="00585770">
      <w:pPr>
        <w:pStyle w:val="NoSpacing"/>
        <w:numPr>
          <w:ilvl w:val="0"/>
          <w:numId w:val="53"/>
        </w:numPr>
        <w:rPr>
          <w:rFonts w:ascii="Segoe UI" w:hAnsi="Segoe UI" w:cs="Segoe UI"/>
        </w:rPr>
      </w:pPr>
      <w:r w:rsidRPr="00880D99">
        <w:rPr>
          <w:rFonts w:ascii="Segoe UI" w:hAnsi="Segoe UI" w:cs="Segoe UI"/>
          <w:b/>
        </w:rPr>
        <w:t>Level 1 – Universal services</w:t>
      </w:r>
      <w:r w:rsidRPr="00880D99">
        <w:rPr>
          <w:rFonts w:ascii="Segoe UI" w:hAnsi="Segoe UI" w:cs="Segoe UI"/>
        </w:rPr>
        <w:t xml:space="preserve"> children who make good overall progress through appropriate universal services there are no additional unmet needs or there is a single need identified that can be met by universal services</w:t>
      </w:r>
    </w:p>
    <w:p w14:paraId="6325C2A8" w14:textId="77777777" w:rsidR="00585770" w:rsidRPr="00880D99" w:rsidRDefault="00585770" w:rsidP="00585770">
      <w:pPr>
        <w:pStyle w:val="NoSpacing"/>
        <w:numPr>
          <w:ilvl w:val="0"/>
          <w:numId w:val="53"/>
        </w:numPr>
        <w:rPr>
          <w:rFonts w:ascii="Segoe UI" w:hAnsi="Segoe UI" w:cs="Segoe UI"/>
        </w:rPr>
      </w:pPr>
      <w:r w:rsidRPr="00880D99">
        <w:rPr>
          <w:rFonts w:ascii="Segoe UI" w:hAnsi="Segoe UI" w:cs="Segoe UI"/>
          <w:b/>
        </w:rPr>
        <w:t>Level 2 – Additional needs</w:t>
      </w:r>
      <w:r w:rsidRPr="00880D99">
        <w:rPr>
          <w:rFonts w:ascii="Segoe UI" w:hAnsi="Segoe UI" w:cs="Segoe UI"/>
        </w:rPr>
        <w:t xml:space="preserve"> children whose needs require additional support from targeted, as well as universal, services due to evidence their family may be struggling</w:t>
      </w:r>
    </w:p>
    <w:p w14:paraId="3AA98930" w14:textId="77777777" w:rsidR="00585770" w:rsidRPr="00880D99" w:rsidRDefault="00585770" w:rsidP="00585770">
      <w:pPr>
        <w:pStyle w:val="NoSpacing"/>
        <w:numPr>
          <w:ilvl w:val="0"/>
          <w:numId w:val="53"/>
        </w:numPr>
        <w:rPr>
          <w:rFonts w:ascii="Segoe UI" w:hAnsi="Segoe UI" w:cs="Segoe UI"/>
        </w:rPr>
      </w:pPr>
      <w:r w:rsidRPr="00880D99">
        <w:rPr>
          <w:rFonts w:ascii="Segoe UI" w:hAnsi="Segoe UI" w:cs="Segoe UI"/>
        </w:rPr>
        <w:t>the needs of child may be unmet or unclear an Early Help Assessment is required to assess need and plan support</w:t>
      </w:r>
    </w:p>
    <w:p w14:paraId="1500CE55" w14:textId="77777777" w:rsidR="00585770" w:rsidRPr="00880D99" w:rsidRDefault="00585770" w:rsidP="00585770">
      <w:pPr>
        <w:pStyle w:val="NoSpacing"/>
        <w:numPr>
          <w:ilvl w:val="0"/>
          <w:numId w:val="53"/>
        </w:numPr>
        <w:rPr>
          <w:rFonts w:ascii="Segoe UI" w:hAnsi="Segoe UI" w:cs="Segoe UI"/>
        </w:rPr>
      </w:pPr>
      <w:r w:rsidRPr="00880D99">
        <w:rPr>
          <w:rFonts w:ascii="Segoe UI" w:hAnsi="Segoe UI" w:cs="Segoe UI"/>
          <w:b/>
        </w:rPr>
        <w:t>Level 3 – Increasing concerns</w:t>
      </w:r>
      <w:r w:rsidRPr="00880D99">
        <w:rPr>
          <w:rFonts w:ascii="Segoe UI" w:hAnsi="Segoe UI" w:cs="Segoe UI"/>
        </w:rPr>
        <w:t xml:space="preserve"> children with an increasing level of unmet need</w:t>
      </w:r>
    </w:p>
    <w:p w14:paraId="5AF848D3" w14:textId="77777777" w:rsidR="00585770" w:rsidRPr="00880D99" w:rsidRDefault="00585770" w:rsidP="00585770">
      <w:pPr>
        <w:pStyle w:val="NoSpacing"/>
        <w:numPr>
          <w:ilvl w:val="0"/>
          <w:numId w:val="53"/>
        </w:numPr>
        <w:rPr>
          <w:rFonts w:ascii="Segoe UI" w:hAnsi="Segoe UI" w:cs="Segoe UI"/>
        </w:rPr>
      </w:pPr>
      <w:r w:rsidRPr="00880D99">
        <w:rPr>
          <w:rFonts w:ascii="Segoe UI" w:hAnsi="Segoe UI" w:cs="Segoe UI"/>
        </w:rPr>
        <w:t>needs are deemed to be complex an assessment is required to determine the need and plan for support. This can be coordinated by a lead professional from a range of services including children’s social care</w:t>
      </w:r>
    </w:p>
    <w:p w14:paraId="020EBE77" w14:textId="77777777" w:rsidR="00585770" w:rsidRPr="00880D99" w:rsidRDefault="00585770" w:rsidP="00585770">
      <w:pPr>
        <w:pStyle w:val="NoSpacing"/>
        <w:numPr>
          <w:ilvl w:val="0"/>
          <w:numId w:val="53"/>
        </w:numPr>
        <w:rPr>
          <w:rFonts w:ascii="Segoe UI" w:hAnsi="Segoe UI" w:cs="Segoe UI"/>
        </w:rPr>
      </w:pPr>
      <w:r w:rsidRPr="00880D99">
        <w:rPr>
          <w:rFonts w:ascii="Segoe UI" w:hAnsi="Segoe UI" w:cs="Segoe UI"/>
          <w:b/>
        </w:rPr>
        <w:t>Level 4 – Safeguarding</w:t>
      </w:r>
      <w:r w:rsidRPr="00880D99">
        <w:rPr>
          <w:rFonts w:ascii="Segoe UI" w:hAnsi="Segoe UI" w:cs="Segoe UI"/>
        </w:rPr>
        <w:t xml:space="preserve"> concerns children who have experienced significant harm and are in need of protection (Section 47) and includes children where there are significant welfare concerns (section 17) a single assessment coordinated by a social worker is required to determine the level of support or intervention</w:t>
      </w:r>
    </w:p>
    <w:p w14:paraId="0AAD9FB8" w14:textId="77777777" w:rsidR="00585770" w:rsidRPr="00880D99" w:rsidRDefault="00585770" w:rsidP="00585770">
      <w:pPr>
        <w:pStyle w:val="NoSpacing"/>
        <w:rPr>
          <w:rFonts w:ascii="Segoe UI" w:hAnsi="Segoe UI" w:cs="Segoe UI"/>
        </w:rPr>
      </w:pPr>
    </w:p>
    <w:p w14:paraId="41D50A12" w14:textId="77777777" w:rsidR="00585770" w:rsidRPr="00880D99" w:rsidRDefault="00585770" w:rsidP="00585770">
      <w:pPr>
        <w:pStyle w:val="NoSpacing"/>
        <w:rPr>
          <w:rFonts w:ascii="Segoe UI" w:hAnsi="Segoe UI" w:cs="Segoe UI"/>
          <w:lang w:eastAsia="en-GB"/>
        </w:rPr>
      </w:pPr>
      <w:r w:rsidRPr="00880D99">
        <w:rPr>
          <w:rFonts w:ascii="Segoe UI" w:hAnsi="Segoe UI" w:cs="Segoe UI"/>
        </w:rPr>
        <w:t xml:space="preserve">As stated above if </w:t>
      </w:r>
      <w:r w:rsidRPr="00880D99">
        <w:rPr>
          <w:rFonts w:ascii="Segoe UI" w:hAnsi="Segoe UI" w:cs="Segoe UI"/>
          <w:lang w:eastAsia="en-GB"/>
        </w:rPr>
        <w:t xml:space="preserve">it is your professional judgement that the MASSH require this information immediately as the child has suffered significant harm or is at risk of immediate harm you should call </w:t>
      </w:r>
      <w:r w:rsidRPr="00880D99">
        <w:rPr>
          <w:rFonts w:ascii="Segoe UI" w:hAnsi="Segoe UI" w:cs="Segoe UI"/>
          <w:b/>
          <w:lang w:eastAsia="en-GB"/>
        </w:rPr>
        <w:t>0161 217 6028</w:t>
      </w:r>
      <w:r w:rsidRPr="00880D99">
        <w:rPr>
          <w:rFonts w:ascii="Segoe UI" w:hAnsi="Segoe UI" w:cs="Segoe UI"/>
          <w:lang w:eastAsia="en-GB"/>
        </w:rPr>
        <w:t xml:space="preserve">, for out of hours emergencies call </w:t>
      </w:r>
      <w:r w:rsidRPr="00880D99">
        <w:rPr>
          <w:rFonts w:ascii="Segoe UI" w:hAnsi="Segoe UI" w:cs="Segoe UI"/>
          <w:b/>
          <w:lang w:eastAsia="en-GB"/>
        </w:rPr>
        <w:t>0161 718 2118</w:t>
      </w:r>
      <w:r w:rsidRPr="00880D99">
        <w:rPr>
          <w:rFonts w:ascii="Segoe UI" w:hAnsi="Segoe UI" w:cs="Segoe UI"/>
          <w:lang w:eastAsia="en-GB"/>
        </w:rPr>
        <w:t xml:space="preserve">. </w:t>
      </w:r>
    </w:p>
    <w:p w14:paraId="24F0362A" w14:textId="77777777" w:rsidR="00585770" w:rsidRPr="00880D99" w:rsidRDefault="00585770" w:rsidP="00585770">
      <w:pPr>
        <w:pStyle w:val="ListParagraph"/>
        <w:rPr>
          <w:rFonts w:ascii="Segoe UI" w:hAnsi="Segoe UI" w:cs="Segoe UI"/>
          <w:b/>
          <w:szCs w:val="24"/>
        </w:rPr>
      </w:pPr>
    </w:p>
    <w:p w14:paraId="2E5AA773" w14:textId="77777777" w:rsidR="00585770" w:rsidRPr="00880D99" w:rsidRDefault="00585770" w:rsidP="00585770">
      <w:pPr>
        <w:pStyle w:val="ListParagraph"/>
        <w:numPr>
          <w:ilvl w:val="0"/>
          <w:numId w:val="33"/>
        </w:numPr>
        <w:rPr>
          <w:rFonts w:ascii="Segoe UI" w:hAnsi="Segoe UI" w:cs="Segoe UI"/>
          <w:szCs w:val="24"/>
        </w:rPr>
      </w:pPr>
      <w:r w:rsidRPr="00880D99">
        <w:rPr>
          <w:rFonts w:ascii="Segoe UI" w:hAnsi="Segoe UI" w:cs="Segoe UI"/>
          <w:szCs w:val="24"/>
        </w:rPr>
        <w:t>If the child is known to have an allocated social worker, referrals should be made to her/him or in her/his absence the manager or a duty officer. In other circumstances referrals should be made to the duty officer.</w:t>
      </w:r>
    </w:p>
    <w:p w14:paraId="66D6B779" w14:textId="77777777" w:rsidR="00585770" w:rsidRPr="00880D99" w:rsidRDefault="00585770" w:rsidP="00585770">
      <w:pPr>
        <w:pStyle w:val="ListParagraph"/>
        <w:numPr>
          <w:ilvl w:val="0"/>
          <w:numId w:val="33"/>
        </w:numPr>
        <w:rPr>
          <w:rFonts w:ascii="Segoe UI" w:hAnsi="Segoe UI" w:cs="Segoe UI"/>
          <w:szCs w:val="24"/>
        </w:rPr>
      </w:pPr>
      <w:r w:rsidRPr="00880D99">
        <w:rPr>
          <w:rFonts w:ascii="Segoe UI" w:hAnsi="Segoe UI" w:cs="Segoe UI"/>
          <w:szCs w:val="24"/>
        </w:rPr>
        <w:t>When making a referral it is important to ensure that the nature of the concern i.e. a child protection matter is fully conveyed. A simple request to ring back is not sufficient.</w:t>
      </w:r>
    </w:p>
    <w:p w14:paraId="56498ED9" w14:textId="77777777" w:rsidR="00585770" w:rsidRPr="00880D99" w:rsidRDefault="00585770" w:rsidP="00585770">
      <w:pPr>
        <w:pStyle w:val="ListParagraph"/>
        <w:numPr>
          <w:ilvl w:val="0"/>
          <w:numId w:val="33"/>
        </w:numPr>
        <w:rPr>
          <w:rFonts w:ascii="Segoe UI" w:hAnsi="Segoe UI" w:cs="Segoe UI"/>
          <w:szCs w:val="24"/>
        </w:rPr>
      </w:pPr>
      <w:r w:rsidRPr="00880D99">
        <w:rPr>
          <w:rFonts w:ascii="Segoe UI" w:hAnsi="Segoe UI" w:cs="Segoe UI"/>
          <w:szCs w:val="24"/>
        </w:rPr>
        <w:t>Children’s Social Care must acknowledge all referrals in writing, within one working day of receipt. Where no acknowledgement is received within 3 working days, the referrer must contact Social Care again.</w:t>
      </w:r>
    </w:p>
    <w:p w14:paraId="5EF9F844" w14:textId="77777777" w:rsidR="00585770" w:rsidRPr="00880D99" w:rsidRDefault="00585770" w:rsidP="00585770">
      <w:pPr>
        <w:pStyle w:val="ListParagraph"/>
        <w:numPr>
          <w:ilvl w:val="0"/>
          <w:numId w:val="33"/>
        </w:numPr>
        <w:rPr>
          <w:rFonts w:ascii="Segoe UI" w:hAnsi="Segoe UI" w:cs="Segoe UI"/>
          <w:b/>
          <w:szCs w:val="24"/>
          <w:u w:val="single"/>
        </w:rPr>
      </w:pPr>
      <w:r w:rsidRPr="00880D99">
        <w:rPr>
          <w:rFonts w:ascii="Segoe UI" w:hAnsi="Segoe UI" w:cs="Segoe UI"/>
          <w:szCs w:val="24"/>
        </w:rPr>
        <w:t xml:space="preserve">Any substantiated safeguarding incidents compromising the safety and welfare of a service user funded by the NHS Stockport CCG is to be notified to the Quality team on </w:t>
      </w:r>
      <w:r w:rsidRPr="00880D99">
        <w:rPr>
          <w:rFonts w:ascii="Segoe UI" w:hAnsi="Segoe UI" w:cs="Segoe UI"/>
          <w:b/>
          <w:szCs w:val="24"/>
          <w:u w:val="single"/>
        </w:rPr>
        <w:t xml:space="preserve">0161 426 9900  </w:t>
      </w:r>
    </w:p>
    <w:p w14:paraId="36B635F3" w14:textId="77777777" w:rsidR="00585770" w:rsidRPr="00880D99" w:rsidRDefault="00585770" w:rsidP="00585770">
      <w:pPr>
        <w:pStyle w:val="ListParagraph"/>
        <w:rPr>
          <w:rFonts w:ascii="Segoe UI" w:hAnsi="Segoe UI" w:cs="Segoe UI"/>
          <w:szCs w:val="24"/>
        </w:rPr>
      </w:pPr>
    </w:p>
    <w:p w14:paraId="07407EAD" w14:textId="77777777" w:rsidR="00585770" w:rsidRPr="00880D99" w:rsidRDefault="00585770" w:rsidP="00585770">
      <w:pPr>
        <w:rPr>
          <w:rFonts w:ascii="Segoe UI" w:hAnsi="Segoe UI" w:cs="Segoe UI"/>
          <w:szCs w:val="24"/>
        </w:rPr>
      </w:pPr>
    </w:p>
    <w:p w14:paraId="50486CB1" w14:textId="77777777" w:rsidR="00585770" w:rsidRPr="00880D99" w:rsidRDefault="00585770" w:rsidP="00585770">
      <w:pPr>
        <w:pStyle w:val="ListParagraph"/>
        <w:ind w:left="0"/>
        <w:rPr>
          <w:rFonts w:ascii="Segoe UI" w:hAnsi="Segoe UI" w:cs="Segoe UI"/>
          <w:b/>
          <w:sz w:val="28"/>
          <w:szCs w:val="28"/>
        </w:rPr>
      </w:pPr>
      <w:r w:rsidRPr="00880D99">
        <w:rPr>
          <w:rFonts w:ascii="Segoe UI" w:hAnsi="Segoe UI" w:cs="Segoe UI"/>
          <w:b/>
          <w:sz w:val="28"/>
          <w:szCs w:val="28"/>
        </w:rPr>
        <w:t>8.</w:t>
      </w:r>
      <w:r w:rsidRPr="00880D99">
        <w:rPr>
          <w:rFonts w:ascii="Segoe UI" w:hAnsi="Segoe UI" w:cs="Segoe UI"/>
          <w:b/>
          <w:sz w:val="28"/>
          <w:szCs w:val="28"/>
        </w:rPr>
        <w:tab/>
        <w:t>Consultation with a Parent</w:t>
      </w:r>
    </w:p>
    <w:p w14:paraId="057EA4D6" w14:textId="77777777" w:rsidR="00585770" w:rsidRPr="00880D99" w:rsidRDefault="00585770" w:rsidP="00585770">
      <w:pPr>
        <w:rPr>
          <w:rFonts w:ascii="Segoe UI" w:hAnsi="Segoe UI" w:cs="Segoe UI"/>
          <w:szCs w:val="24"/>
        </w:rPr>
      </w:pPr>
      <w:r w:rsidRPr="00880D99">
        <w:rPr>
          <w:rFonts w:ascii="Segoe UI" w:hAnsi="Segoe UI" w:cs="Segoe UI"/>
          <w:szCs w:val="24"/>
        </w:rPr>
        <w:t xml:space="preserve">Where possible concerns should be discussed with the family and agreement sought for a referral to children’s Social Care unless it is concluded that the process of discussing the concern may, either by delay or the behavioural response it prompts, place the child at increased risk. </w:t>
      </w:r>
    </w:p>
    <w:p w14:paraId="668653BF" w14:textId="77777777" w:rsidR="00585770" w:rsidRPr="00880D99" w:rsidRDefault="00585770" w:rsidP="00585770">
      <w:pPr>
        <w:rPr>
          <w:rFonts w:ascii="Segoe UI" w:hAnsi="Segoe UI" w:cs="Segoe UI"/>
          <w:szCs w:val="24"/>
        </w:rPr>
      </w:pPr>
      <w:r w:rsidRPr="00880D99">
        <w:rPr>
          <w:rFonts w:ascii="Segoe UI" w:hAnsi="Segoe UI" w:cs="Segoe UI"/>
          <w:szCs w:val="24"/>
        </w:rPr>
        <w:t>If the concerns relate to physical injury it is appropriate to seek an explanation from a parent/carer or from the child directly; the details should be recorded.</w:t>
      </w:r>
    </w:p>
    <w:p w14:paraId="4A47B475" w14:textId="77777777" w:rsidR="00585770" w:rsidRPr="00880D99" w:rsidRDefault="00585770" w:rsidP="00585770">
      <w:pPr>
        <w:rPr>
          <w:rFonts w:ascii="Segoe UI" w:hAnsi="Segoe UI" w:cs="Segoe UI"/>
          <w:szCs w:val="24"/>
        </w:rPr>
      </w:pPr>
    </w:p>
    <w:p w14:paraId="3BE2BFD3" w14:textId="77777777" w:rsidR="00585770" w:rsidRPr="00880D99" w:rsidRDefault="00585770" w:rsidP="00585770">
      <w:pPr>
        <w:rPr>
          <w:rFonts w:ascii="Segoe UI" w:hAnsi="Segoe UI" w:cs="Segoe UI"/>
          <w:szCs w:val="24"/>
        </w:rPr>
      </w:pPr>
      <w:r w:rsidRPr="00880D99">
        <w:rPr>
          <w:rFonts w:ascii="Segoe UI" w:hAnsi="Segoe UI" w:cs="Segoe UI"/>
          <w:szCs w:val="24"/>
        </w:rPr>
        <w:t>However concern should not be discussed with the parent where:</w:t>
      </w:r>
    </w:p>
    <w:p w14:paraId="04E5DAE5" w14:textId="77777777" w:rsidR="00585770" w:rsidRPr="00880D99" w:rsidRDefault="00585770" w:rsidP="00585770">
      <w:pPr>
        <w:rPr>
          <w:rFonts w:ascii="Segoe UI" w:hAnsi="Segoe UI" w:cs="Segoe UI"/>
          <w:szCs w:val="24"/>
        </w:rPr>
      </w:pPr>
    </w:p>
    <w:p w14:paraId="010B437C" w14:textId="77777777" w:rsidR="00585770" w:rsidRPr="00880D99" w:rsidRDefault="00585770" w:rsidP="00585770">
      <w:pPr>
        <w:pStyle w:val="ListParagraph"/>
        <w:numPr>
          <w:ilvl w:val="0"/>
          <w:numId w:val="42"/>
        </w:numPr>
        <w:rPr>
          <w:rFonts w:ascii="Segoe UI" w:hAnsi="Segoe UI" w:cs="Segoe UI"/>
          <w:szCs w:val="24"/>
        </w:rPr>
      </w:pPr>
      <w:r w:rsidRPr="00880D99">
        <w:rPr>
          <w:rFonts w:ascii="Segoe UI" w:hAnsi="Segoe UI" w:cs="Segoe UI"/>
          <w:szCs w:val="24"/>
        </w:rPr>
        <w:t>Sexual abuse is suspected</w:t>
      </w:r>
    </w:p>
    <w:p w14:paraId="282899AE" w14:textId="77777777" w:rsidR="00585770" w:rsidRPr="00880D99" w:rsidRDefault="00585770" w:rsidP="00585770">
      <w:pPr>
        <w:pStyle w:val="ListParagraph"/>
        <w:numPr>
          <w:ilvl w:val="0"/>
          <w:numId w:val="42"/>
        </w:numPr>
        <w:rPr>
          <w:rFonts w:ascii="Segoe UI" w:hAnsi="Segoe UI" w:cs="Segoe UI"/>
          <w:szCs w:val="24"/>
        </w:rPr>
      </w:pPr>
      <w:r w:rsidRPr="00880D99">
        <w:rPr>
          <w:rFonts w:ascii="Segoe UI" w:hAnsi="Segoe UI" w:cs="Segoe UI"/>
          <w:szCs w:val="24"/>
        </w:rPr>
        <w:t>Where organised or multiple abuse is suspected</w:t>
      </w:r>
    </w:p>
    <w:p w14:paraId="389C7371" w14:textId="77777777" w:rsidR="00585770" w:rsidRPr="00880D99" w:rsidRDefault="00585770" w:rsidP="00585770">
      <w:pPr>
        <w:pStyle w:val="ListParagraph"/>
        <w:numPr>
          <w:ilvl w:val="0"/>
          <w:numId w:val="42"/>
        </w:numPr>
        <w:rPr>
          <w:rFonts w:ascii="Segoe UI" w:hAnsi="Segoe UI" w:cs="Segoe UI"/>
          <w:szCs w:val="24"/>
        </w:rPr>
      </w:pPr>
      <w:r w:rsidRPr="00880D99">
        <w:rPr>
          <w:rFonts w:ascii="Segoe UI" w:hAnsi="Segoe UI" w:cs="Segoe UI"/>
          <w:szCs w:val="24"/>
        </w:rPr>
        <w:t>Where fabricated or induced illness is suspected</w:t>
      </w:r>
    </w:p>
    <w:p w14:paraId="6505831D" w14:textId="77777777" w:rsidR="00585770" w:rsidRPr="00880D99" w:rsidRDefault="00585770" w:rsidP="00585770">
      <w:pPr>
        <w:pStyle w:val="ListParagraph"/>
        <w:rPr>
          <w:rFonts w:ascii="Segoe UI" w:hAnsi="Segoe UI" w:cs="Segoe UI"/>
          <w:szCs w:val="24"/>
        </w:rPr>
      </w:pPr>
    </w:p>
    <w:p w14:paraId="1F83D597" w14:textId="77777777" w:rsidR="00585770" w:rsidRPr="00880D99" w:rsidRDefault="00585770" w:rsidP="00585770">
      <w:pPr>
        <w:rPr>
          <w:rFonts w:ascii="Segoe UI" w:hAnsi="Segoe UI" w:cs="Segoe UI"/>
          <w:szCs w:val="24"/>
        </w:rPr>
      </w:pPr>
      <w:r w:rsidRPr="00880D99">
        <w:rPr>
          <w:rFonts w:ascii="Segoe UI" w:hAnsi="Segoe UI" w:cs="Segoe UI"/>
          <w:szCs w:val="24"/>
        </w:rPr>
        <w:t>A decision by any professional not to seek parental permission before making a referral to Children’s Social Care must be recorded and the reasons given. Where a parent has agreed to a referral, this must be recorded and confirmed.</w:t>
      </w:r>
    </w:p>
    <w:p w14:paraId="1FA5C478" w14:textId="77777777" w:rsidR="00585770" w:rsidRPr="00880D99" w:rsidRDefault="00585770" w:rsidP="00585770">
      <w:pPr>
        <w:rPr>
          <w:rFonts w:ascii="Segoe UI" w:hAnsi="Segoe UI" w:cs="Segoe UI"/>
          <w:szCs w:val="24"/>
        </w:rPr>
      </w:pPr>
    </w:p>
    <w:p w14:paraId="356EF56E" w14:textId="77777777" w:rsidR="00585770" w:rsidRPr="00880D99" w:rsidRDefault="00585770" w:rsidP="00585770">
      <w:pPr>
        <w:rPr>
          <w:rFonts w:ascii="Segoe UI" w:hAnsi="Segoe UI" w:cs="Segoe UI"/>
          <w:szCs w:val="24"/>
        </w:rPr>
      </w:pPr>
      <w:r w:rsidRPr="00880D99">
        <w:rPr>
          <w:rFonts w:ascii="Segoe UI" w:hAnsi="Segoe UI" w:cs="Segoe UI"/>
          <w:szCs w:val="24"/>
        </w:rPr>
        <w:t xml:space="preserve">For further guidance on all of the issues and circumstances mentioned within this policy please refer to the </w:t>
      </w:r>
      <w:r w:rsidRPr="00880D99">
        <w:rPr>
          <w:rFonts w:ascii="Segoe UI" w:hAnsi="Segoe UI" w:cs="Segoe UI"/>
          <w:b/>
          <w:szCs w:val="24"/>
        </w:rPr>
        <w:t xml:space="preserve">Stockport Safeguarding Children Guidance </w:t>
      </w:r>
      <w:r w:rsidRPr="00880D99">
        <w:rPr>
          <w:rFonts w:ascii="Segoe UI" w:hAnsi="Segoe UI" w:cs="Segoe UI"/>
          <w:szCs w:val="24"/>
        </w:rPr>
        <w:t xml:space="preserve">electronically on </w:t>
      </w:r>
      <w:hyperlink r:id="rId12" w:history="1">
        <w:r w:rsidRPr="00880D99">
          <w:rPr>
            <w:rStyle w:val="Hyperlink"/>
            <w:rFonts w:ascii="Segoe UI" w:hAnsi="Segoe UI" w:cs="Segoe UI"/>
            <w:szCs w:val="24"/>
          </w:rPr>
          <w:t>www.safeguardingchildreninStockport.org.uk/policies/</w:t>
        </w:r>
      </w:hyperlink>
      <w:r w:rsidRPr="00880D99">
        <w:rPr>
          <w:rFonts w:ascii="Segoe UI" w:hAnsi="Segoe UI" w:cs="Segoe UI"/>
          <w:szCs w:val="24"/>
        </w:rPr>
        <w:t xml:space="preserve"> </w:t>
      </w:r>
    </w:p>
    <w:p w14:paraId="7CCA3B86" w14:textId="77777777" w:rsidR="00585770" w:rsidRPr="00880D99" w:rsidRDefault="00585770" w:rsidP="00585770">
      <w:pPr>
        <w:rPr>
          <w:rFonts w:ascii="Segoe UI" w:hAnsi="Segoe UI" w:cs="Segoe UI"/>
          <w:szCs w:val="24"/>
        </w:rPr>
      </w:pPr>
    </w:p>
    <w:p w14:paraId="755A7737" w14:textId="77777777" w:rsidR="00585770" w:rsidRPr="00880D99" w:rsidRDefault="00585770" w:rsidP="00585770">
      <w:pPr>
        <w:rPr>
          <w:rFonts w:ascii="Segoe UI" w:hAnsi="Segoe UI" w:cs="Segoe UI"/>
          <w:b/>
          <w:bCs/>
          <w:szCs w:val="24"/>
          <w:u w:val="single"/>
        </w:rPr>
      </w:pPr>
      <w:r w:rsidRPr="00880D99">
        <w:rPr>
          <w:rFonts w:ascii="Segoe UI" w:hAnsi="Segoe UI" w:cs="Segoe UI"/>
          <w:b/>
          <w:bCs/>
          <w:szCs w:val="24"/>
          <w:u w:val="single"/>
        </w:rPr>
        <w:t>Concerns/allegations regarding professionals working with children</w:t>
      </w:r>
    </w:p>
    <w:p w14:paraId="2A9C7CC8" w14:textId="77777777" w:rsidR="00585770" w:rsidRPr="00880D99" w:rsidRDefault="00585770" w:rsidP="00585770">
      <w:pPr>
        <w:rPr>
          <w:rFonts w:ascii="Segoe UI" w:hAnsi="Segoe UI" w:cs="Segoe UI"/>
          <w:color w:val="0070C0"/>
          <w:szCs w:val="24"/>
        </w:rPr>
      </w:pPr>
    </w:p>
    <w:p w14:paraId="506BCB9D" w14:textId="77777777" w:rsidR="00585770" w:rsidRPr="00880D99" w:rsidRDefault="00585770" w:rsidP="00585770">
      <w:pPr>
        <w:rPr>
          <w:rFonts w:ascii="Segoe UI" w:hAnsi="Segoe UI" w:cs="Segoe UI"/>
          <w:szCs w:val="24"/>
        </w:rPr>
      </w:pPr>
      <w:r w:rsidRPr="00880D99">
        <w:rPr>
          <w:rFonts w:ascii="Segoe UI" w:hAnsi="Segoe UI" w:cs="Segoe UI"/>
          <w:szCs w:val="24"/>
        </w:rPr>
        <w:t xml:space="preserve">The Local Authority Designated Officer (LADO) is the single point of contact for professionals to report allegations, request advice and share information regarding a </w:t>
      </w:r>
      <w:r w:rsidRPr="00880D99">
        <w:rPr>
          <w:rFonts w:ascii="Segoe UI" w:hAnsi="Segoe UI" w:cs="Segoe UI"/>
          <w:szCs w:val="24"/>
        </w:rPr>
        <w:lastRenderedPageBreak/>
        <w:t>concern or allegation against an employee, volunteer or another professional working with, or providing services to, children and young people under the age of 18 in Stockport.</w:t>
      </w:r>
    </w:p>
    <w:p w14:paraId="526F2066" w14:textId="77777777" w:rsidR="00585770" w:rsidRPr="00880D99" w:rsidRDefault="00585770" w:rsidP="00585770">
      <w:pPr>
        <w:rPr>
          <w:rFonts w:ascii="Segoe UI" w:hAnsi="Segoe UI" w:cs="Segoe UI"/>
          <w:szCs w:val="24"/>
        </w:rPr>
      </w:pPr>
    </w:p>
    <w:p w14:paraId="0C3AC525" w14:textId="77777777" w:rsidR="00585770" w:rsidRPr="00880D99" w:rsidRDefault="00585770" w:rsidP="00585770">
      <w:pPr>
        <w:rPr>
          <w:rFonts w:ascii="Segoe UI" w:hAnsi="Segoe UI" w:cs="Segoe UI"/>
          <w:szCs w:val="24"/>
        </w:rPr>
      </w:pPr>
      <w:r w:rsidRPr="00880D99">
        <w:rPr>
          <w:rFonts w:ascii="Segoe UI" w:hAnsi="Segoe UI" w:cs="Segoe UI"/>
          <w:szCs w:val="24"/>
        </w:rPr>
        <w:t>All professional referrals should be completed through the online form on https://www.stockport.gov.uk/start/contact-the-lado. However, if it is your professional judgement that the LADO requires this information immediately, you should call 0161 474 5657. After your discussion with the LADO, you may be advised to return to this page to complete the form.</w:t>
      </w:r>
    </w:p>
    <w:p w14:paraId="45A9D8FC" w14:textId="77777777" w:rsidR="00585770" w:rsidRPr="00880D99" w:rsidRDefault="00585770" w:rsidP="00585770">
      <w:pPr>
        <w:rPr>
          <w:rFonts w:ascii="Segoe UI" w:hAnsi="Segoe UI" w:cs="Segoe UI"/>
          <w:szCs w:val="24"/>
        </w:rPr>
      </w:pPr>
    </w:p>
    <w:p w14:paraId="1FF60C66" w14:textId="77777777" w:rsidR="00585770" w:rsidRPr="00880D99" w:rsidRDefault="00585770" w:rsidP="00585770">
      <w:pPr>
        <w:rPr>
          <w:rFonts w:ascii="Segoe UI" w:hAnsi="Segoe UI" w:cs="Segoe UI"/>
          <w:szCs w:val="24"/>
        </w:rPr>
      </w:pPr>
      <w:r w:rsidRPr="00880D99">
        <w:rPr>
          <w:rFonts w:ascii="Segoe UI" w:hAnsi="Segoe UI" w:cs="Segoe UI"/>
          <w:b/>
          <w:bCs/>
          <w:szCs w:val="24"/>
        </w:rPr>
        <w:t>ALL CONCERNS REGARDING PROFESSIONALS MUST BE DISCUSSED WITH THE SAFEGUARDING LEAD OR RELEVANT MANAGER</w:t>
      </w:r>
      <w:r w:rsidRPr="00880D99">
        <w:rPr>
          <w:rFonts w:ascii="Segoe UI" w:hAnsi="Segoe UI" w:cs="Segoe UI"/>
          <w:szCs w:val="24"/>
        </w:rPr>
        <w:t>.</w:t>
      </w:r>
    </w:p>
    <w:p w14:paraId="3D465828" w14:textId="77777777" w:rsidR="00585770" w:rsidRPr="00880D99" w:rsidRDefault="00585770" w:rsidP="00585770">
      <w:pPr>
        <w:rPr>
          <w:rFonts w:ascii="Segoe UI" w:hAnsi="Segoe UI" w:cs="Segoe UI"/>
          <w:szCs w:val="24"/>
        </w:rPr>
      </w:pPr>
    </w:p>
    <w:p w14:paraId="4551A53E" w14:textId="77777777" w:rsidR="00585770" w:rsidRPr="00880D99" w:rsidRDefault="00585770" w:rsidP="00585770">
      <w:pPr>
        <w:rPr>
          <w:rFonts w:ascii="Segoe UI" w:hAnsi="Segoe UI" w:cs="Segoe UI"/>
          <w:b/>
          <w:bCs/>
          <w:szCs w:val="24"/>
        </w:rPr>
      </w:pPr>
    </w:p>
    <w:p w14:paraId="252FFA3F" w14:textId="77777777" w:rsidR="00FA5605" w:rsidRPr="00880D99" w:rsidRDefault="00FA5605" w:rsidP="007C3A16">
      <w:pPr>
        <w:autoSpaceDE w:val="0"/>
        <w:autoSpaceDN w:val="0"/>
        <w:adjustRightInd w:val="0"/>
        <w:jc w:val="both"/>
        <w:rPr>
          <w:rFonts w:ascii="Segoe UI" w:hAnsi="Segoe UI" w:cs="Segoe UI"/>
          <w:b/>
          <w:bCs/>
          <w:color w:val="000000"/>
          <w:sz w:val="22"/>
        </w:rPr>
      </w:pPr>
    </w:p>
    <w:sectPr w:rsidR="00FA5605" w:rsidRPr="00880D99" w:rsidSect="00A776D5">
      <w:headerReference w:type="even" r:id="rId13"/>
      <w:headerReference w:type="default" r:id="rId14"/>
      <w:footerReference w:type="even" r:id="rId15"/>
      <w:footerReference w:type="default" r:id="rId16"/>
      <w:headerReference w:type="first" r:id="rId17"/>
      <w:footerReference w:type="first" r:id="rId18"/>
      <w:pgSz w:w="11906" w:h="16838"/>
      <w:pgMar w:top="2098" w:right="1440" w:bottom="1440" w:left="1440" w:header="90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1FB12" w14:textId="77777777" w:rsidR="00FD45B7" w:rsidRDefault="00FD45B7" w:rsidP="001A043C">
      <w:r>
        <w:separator/>
      </w:r>
    </w:p>
  </w:endnote>
  <w:endnote w:type="continuationSeparator" w:id="0">
    <w:p w14:paraId="0C5896B3" w14:textId="77777777" w:rsidR="00FD45B7" w:rsidRDefault="00FD45B7" w:rsidP="001A0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4F2E" w14:textId="77777777" w:rsidR="00267EBD" w:rsidRDefault="00267E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29047"/>
      <w:docPartObj>
        <w:docPartGallery w:val="Page Numbers (Bottom of Page)"/>
        <w:docPartUnique/>
      </w:docPartObj>
    </w:sdtPr>
    <w:sdtContent>
      <w:sdt>
        <w:sdtPr>
          <w:id w:val="-1769616900"/>
          <w:docPartObj>
            <w:docPartGallery w:val="Page Numbers (Top of Page)"/>
            <w:docPartUnique/>
          </w:docPartObj>
        </w:sdtPr>
        <w:sdtContent>
          <w:p w14:paraId="11896428" w14:textId="5DD9A90C" w:rsidR="007A3499" w:rsidRDefault="007A3499">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8A90683" w14:textId="77777777" w:rsidR="008F7D5C" w:rsidRDefault="008F7D5C" w:rsidP="001A043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61B64" w14:textId="77777777" w:rsidR="00267EBD" w:rsidRDefault="00267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7C35A" w14:textId="77777777" w:rsidR="00FD45B7" w:rsidRDefault="00FD45B7" w:rsidP="001A043C">
      <w:r>
        <w:separator/>
      </w:r>
    </w:p>
  </w:footnote>
  <w:footnote w:type="continuationSeparator" w:id="0">
    <w:p w14:paraId="42E8A71E" w14:textId="77777777" w:rsidR="00FD45B7" w:rsidRDefault="00FD45B7" w:rsidP="001A0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B46E" w14:textId="77777777" w:rsidR="00267EBD" w:rsidRDefault="00267E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DE1A" w14:textId="03FD7419" w:rsidR="008F7D5C" w:rsidRPr="00122B98" w:rsidRDefault="00FF69C6" w:rsidP="00C47009">
    <w:pPr>
      <w:pStyle w:val="Header"/>
      <w:jc w:val="center"/>
    </w:pPr>
    <w:r w:rsidRPr="00B25DB1">
      <w:rPr>
        <w:noProof/>
      </w:rPr>
      <w:drawing>
        <wp:inline distT="0" distB="0" distL="0" distR="0" wp14:anchorId="2D5B9E34" wp14:editId="2ED0F06E">
          <wp:extent cx="2449467" cy="816037"/>
          <wp:effectExtent l="0" t="0" r="8255" b="3175"/>
          <wp:docPr id="1880854328" name="Picture 5" descr="A purple and grey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54328" name="Picture 5" descr="A purple and grey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3243" cy="82062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2B76" w14:textId="77777777" w:rsidR="00267EBD" w:rsidRDefault="00267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0D5AF19"/>
    <w:multiLevelType w:val="hybridMultilevel"/>
    <w:tmpl w:val="8A7E9E7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C8889DA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C952DE8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118E95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91E831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1A694D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1CE69F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A74191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2BC5EE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2C2654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ED2AF3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2469E2"/>
    <w:multiLevelType w:val="hybridMultilevel"/>
    <w:tmpl w:val="8EA27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21C2A1B"/>
    <w:multiLevelType w:val="hybridMultilevel"/>
    <w:tmpl w:val="EFBE0C28"/>
    <w:lvl w:ilvl="0" w:tplc="FFFFFFFF">
      <w:start w:val="1"/>
      <w:numFmt w:val="bullet"/>
      <w:lvlText w:val=""/>
      <w:lvlJc w:val="left"/>
      <w:pPr>
        <w:tabs>
          <w:tab w:val="num" w:pos="833"/>
        </w:tabs>
        <w:ind w:left="833" w:hanging="360"/>
      </w:pPr>
      <w:rPr>
        <w:rFonts w:ascii="Symbol" w:hAnsi="Symbol" w:hint="default"/>
      </w:rPr>
    </w:lvl>
    <w:lvl w:ilvl="1" w:tplc="FFFFFFFF">
      <w:start w:val="1"/>
      <w:numFmt w:val="bullet"/>
      <w:lvlText w:val="o"/>
      <w:lvlJc w:val="left"/>
      <w:pPr>
        <w:tabs>
          <w:tab w:val="num" w:pos="1553"/>
        </w:tabs>
        <w:ind w:left="1553" w:hanging="360"/>
      </w:pPr>
      <w:rPr>
        <w:rFonts w:ascii="Courier New" w:hAnsi="Courier New" w:hint="default"/>
      </w:rPr>
    </w:lvl>
    <w:lvl w:ilvl="2" w:tplc="FFFFFFFF">
      <w:start w:val="1"/>
      <w:numFmt w:val="bullet"/>
      <w:lvlText w:val=""/>
      <w:lvlJc w:val="left"/>
      <w:pPr>
        <w:tabs>
          <w:tab w:val="num" w:pos="2273"/>
        </w:tabs>
        <w:ind w:left="2273" w:hanging="360"/>
      </w:pPr>
      <w:rPr>
        <w:rFonts w:ascii="Wingdings" w:hAnsi="Wingdings" w:hint="default"/>
      </w:rPr>
    </w:lvl>
    <w:lvl w:ilvl="3" w:tplc="FFFFFFFF">
      <w:start w:val="1"/>
      <w:numFmt w:val="bullet"/>
      <w:lvlText w:val=""/>
      <w:lvlJc w:val="left"/>
      <w:pPr>
        <w:tabs>
          <w:tab w:val="num" w:pos="2993"/>
        </w:tabs>
        <w:ind w:left="2993" w:hanging="360"/>
      </w:pPr>
      <w:rPr>
        <w:rFonts w:ascii="Symbol" w:hAnsi="Symbol" w:hint="default"/>
      </w:rPr>
    </w:lvl>
    <w:lvl w:ilvl="4" w:tplc="FFFFFFFF">
      <w:start w:val="1"/>
      <w:numFmt w:val="bullet"/>
      <w:lvlText w:val="o"/>
      <w:lvlJc w:val="left"/>
      <w:pPr>
        <w:tabs>
          <w:tab w:val="num" w:pos="3713"/>
        </w:tabs>
        <w:ind w:left="3713" w:hanging="360"/>
      </w:pPr>
      <w:rPr>
        <w:rFonts w:ascii="Courier New" w:hAnsi="Courier New" w:hint="default"/>
      </w:rPr>
    </w:lvl>
    <w:lvl w:ilvl="5" w:tplc="FFFFFFFF">
      <w:start w:val="1"/>
      <w:numFmt w:val="bullet"/>
      <w:lvlText w:val=""/>
      <w:lvlJc w:val="left"/>
      <w:pPr>
        <w:tabs>
          <w:tab w:val="num" w:pos="4433"/>
        </w:tabs>
        <w:ind w:left="4433" w:hanging="360"/>
      </w:pPr>
      <w:rPr>
        <w:rFonts w:ascii="Wingdings" w:hAnsi="Wingdings" w:hint="default"/>
      </w:rPr>
    </w:lvl>
    <w:lvl w:ilvl="6" w:tplc="FFFFFFFF">
      <w:start w:val="1"/>
      <w:numFmt w:val="bullet"/>
      <w:lvlText w:val=""/>
      <w:lvlJc w:val="left"/>
      <w:pPr>
        <w:tabs>
          <w:tab w:val="num" w:pos="5153"/>
        </w:tabs>
        <w:ind w:left="5153" w:hanging="360"/>
      </w:pPr>
      <w:rPr>
        <w:rFonts w:ascii="Symbol" w:hAnsi="Symbol" w:hint="default"/>
      </w:rPr>
    </w:lvl>
    <w:lvl w:ilvl="7" w:tplc="FFFFFFFF">
      <w:start w:val="1"/>
      <w:numFmt w:val="bullet"/>
      <w:lvlText w:val="o"/>
      <w:lvlJc w:val="left"/>
      <w:pPr>
        <w:tabs>
          <w:tab w:val="num" w:pos="5873"/>
        </w:tabs>
        <w:ind w:left="5873" w:hanging="360"/>
      </w:pPr>
      <w:rPr>
        <w:rFonts w:ascii="Courier New" w:hAnsi="Courier New" w:hint="default"/>
      </w:rPr>
    </w:lvl>
    <w:lvl w:ilvl="8" w:tplc="FFFFFFFF">
      <w:start w:val="1"/>
      <w:numFmt w:val="bullet"/>
      <w:lvlText w:val=""/>
      <w:lvlJc w:val="left"/>
      <w:pPr>
        <w:tabs>
          <w:tab w:val="num" w:pos="6593"/>
        </w:tabs>
        <w:ind w:left="6593" w:hanging="360"/>
      </w:pPr>
      <w:rPr>
        <w:rFonts w:ascii="Wingdings" w:hAnsi="Wingdings" w:hint="default"/>
      </w:rPr>
    </w:lvl>
  </w:abstractNum>
  <w:abstractNum w:abstractNumId="13" w15:restartNumberingAfterBreak="0">
    <w:nsid w:val="027A2283"/>
    <w:multiLevelType w:val="hybridMultilevel"/>
    <w:tmpl w:val="F6EEB1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05D74099"/>
    <w:multiLevelType w:val="hybridMultilevel"/>
    <w:tmpl w:val="E0D4E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ED111F6"/>
    <w:multiLevelType w:val="hybridMultilevel"/>
    <w:tmpl w:val="DA28F490"/>
    <w:lvl w:ilvl="0" w:tplc="C6BCB3F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0E55EA8"/>
    <w:multiLevelType w:val="hybridMultilevel"/>
    <w:tmpl w:val="43A2FB92"/>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117E50D6"/>
    <w:multiLevelType w:val="hybridMultilevel"/>
    <w:tmpl w:val="D454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3165401"/>
    <w:multiLevelType w:val="hybridMultilevel"/>
    <w:tmpl w:val="042EB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3F6096F"/>
    <w:multiLevelType w:val="hybridMultilevel"/>
    <w:tmpl w:val="41060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4936ED6"/>
    <w:multiLevelType w:val="hybridMultilevel"/>
    <w:tmpl w:val="C038C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7210F29"/>
    <w:multiLevelType w:val="hybridMultilevel"/>
    <w:tmpl w:val="B2C8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9AC1715"/>
    <w:multiLevelType w:val="multilevel"/>
    <w:tmpl w:val="50B8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7371C9"/>
    <w:multiLevelType w:val="hybridMultilevel"/>
    <w:tmpl w:val="095C6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4C7B24"/>
    <w:multiLevelType w:val="hybridMultilevel"/>
    <w:tmpl w:val="CB8A2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F0026D"/>
    <w:multiLevelType w:val="hybridMultilevel"/>
    <w:tmpl w:val="9B00BD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1C2971A7"/>
    <w:multiLevelType w:val="hybridMultilevel"/>
    <w:tmpl w:val="F0550E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1EAD050E"/>
    <w:multiLevelType w:val="hybridMultilevel"/>
    <w:tmpl w:val="385C7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2833EE1"/>
    <w:multiLevelType w:val="hybridMultilevel"/>
    <w:tmpl w:val="EF74DFDA"/>
    <w:lvl w:ilvl="0" w:tplc="CCA442FA">
      <w:start w:val="3"/>
      <w:numFmt w:val="bullet"/>
      <w:lvlText w:val=""/>
      <w:lvlJc w:val="left"/>
      <w:pPr>
        <w:tabs>
          <w:tab w:val="num" w:pos="1080"/>
        </w:tabs>
        <w:ind w:left="1080" w:hanging="72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48D6FFE"/>
    <w:multiLevelType w:val="hybridMultilevel"/>
    <w:tmpl w:val="5E2C1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747014E"/>
    <w:multiLevelType w:val="hybridMultilevel"/>
    <w:tmpl w:val="7F5C9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8822C26"/>
    <w:multiLevelType w:val="multilevel"/>
    <w:tmpl w:val="A49C8C36"/>
    <w:lvl w:ilvl="0">
      <w:start w:val="1"/>
      <w:numFmt w:val="upperLetter"/>
      <w:lvlText w:val="%1)"/>
      <w:lvlJc w:val="left"/>
      <w:pPr>
        <w:ind w:left="397" w:hanging="397"/>
      </w:pPr>
      <w:rPr>
        <w:rFonts w:ascii="Arial Narrow" w:hAnsi="Arial Narrow" w:hint="default"/>
        <w:b/>
        <w:i w:val="0"/>
        <w:color w:val="404040" w:themeColor="text1" w:themeTint="BF"/>
        <w:sz w:val="20"/>
      </w:rPr>
    </w:lvl>
    <w:lvl w:ilvl="1">
      <w:start w:val="1"/>
      <w:numFmt w:val="decimal"/>
      <w:pStyle w:val="GaramondNumbers"/>
      <w:lvlText w:val="%2)"/>
      <w:lvlJc w:val="left"/>
      <w:pPr>
        <w:ind w:left="397" w:hanging="397"/>
      </w:pPr>
      <w:rPr>
        <w:rFonts w:ascii="Garamond" w:hAnsi="Garamond" w:hint="default"/>
        <w:b w:val="0"/>
        <w:i w:val="0"/>
        <w:color w:val="auto"/>
        <w:sz w:val="20"/>
      </w:rPr>
    </w:lvl>
    <w:lvl w:ilvl="2">
      <w:start w:val="1"/>
      <w:numFmt w:val="lowerLetter"/>
      <w:lvlText w:val="%3)"/>
      <w:lvlJc w:val="left"/>
      <w:pPr>
        <w:ind w:left="1080" w:hanging="360"/>
      </w:pPr>
      <w:rPr>
        <w:rFonts w:ascii="Garamond" w:hAnsi="Garamond" w:hint="default"/>
        <w:b w:val="0"/>
        <w:i w:val="0"/>
        <w:color w:val="auto"/>
        <w:sz w:val="20"/>
      </w:rPr>
    </w:lvl>
    <w:lvl w:ilvl="3">
      <w:start w:val="1"/>
      <w:numFmt w:val="lowerRoman"/>
      <w:lvlText w:val="(%4)"/>
      <w:lvlJc w:val="left"/>
      <w:pPr>
        <w:ind w:left="1440" w:hanging="360"/>
      </w:pPr>
      <w:rPr>
        <w:rFonts w:ascii="Arial Narrow" w:hAnsi="Arial Narrow" w:hint="default"/>
        <w:b w:val="0"/>
        <w:i w:val="0"/>
        <w:color w:val="404040" w:themeColor="text1" w:themeTint="BF"/>
        <w:sz w:val="20"/>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2" w15:restartNumberingAfterBreak="0">
    <w:nsid w:val="2C684A9C"/>
    <w:multiLevelType w:val="hybridMultilevel"/>
    <w:tmpl w:val="EFE6E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D500155"/>
    <w:multiLevelType w:val="hybridMultilevel"/>
    <w:tmpl w:val="847C1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B423DC"/>
    <w:multiLevelType w:val="hybridMultilevel"/>
    <w:tmpl w:val="CFA0D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1FD6F73"/>
    <w:multiLevelType w:val="hybridMultilevel"/>
    <w:tmpl w:val="D47AC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27A1D4B"/>
    <w:multiLevelType w:val="hybridMultilevel"/>
    <w:tmpl w:val="0FD6C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5345AD9"/>
    <w:multiLevelType w:val="hybridMultilevel"/>
    <w:tmpl w:val="054EB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BDB6EC4"/>
    <w:multiLevelType w:val="hybridMultilevel"/>
    <w:tmpl w:val="68F04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D6915BF"/>
    <w:multiLevelType w:val="hybridMultilevel"/>
    <w:tmpl w:val="02189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855ADB"/>
    <w:multiLevelType w:val="hybridMultilevel"/>
    <w:tmpl w:val="A25A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4EC585D"/>
    <w:multiLevelType w:val="hybridMultilevel"/>
    <w:tmpl w:val="7770A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2" w15:restartNumberingAfterBreak="0">
    <w:nsid w:val="55ED2CED"/>
    <w:multiLevelType w:val="hybridMultilevel"/>
    <w:tmpl w:val="CBC8764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71332E3"/>
    <w:multiLevelType w:val="hybridMultilevel"/>
    <w:tmpl w:val="D37A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E1A4CD2"/>
    <w:multiLevelType w:val="hybridMultilevel"/>
    <w:tmpl w:val="C500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F4E6D96"/>
    <w:multiLevelType w:val="hybridMultilevel"/>
    <w:tmpl w:val="E95CF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0D87EF8"/>
    <w:multiLevelType w:val="hybridMultilevel"/>
    <w:tmpl w:val="330CCB6A"/>
    <w:lvl w:ilvl="0" w:tplc="037C031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15:restartNumberingAfterBreak="0">
    <w:nsid w:val="6D787351"/>
    <w:multiLevelType w:val="multilevel"/>
    <w:tmpl w:val="5C96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660318"/>
    <w:multiLevelType w:val="hybridMultilevel"/>
    <w:tmpl w:val="DF0ED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C602F3"/>
    <w:multiLevelType w:val="hybridMultilevel"/>
    <w:tmpl w:val="F4B46682"/>
    <w:lvl w:ilvl="0" w:tplc="D944B4A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AE78C1"/>
    <w:multiLevelType w:val="hybridMultilevel"/>
    <w:tmpl w:val="E18C7E3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1" w15:restartNumberingAfterBreak="0">
    <w:nsid w:val="7A073585"/>
    <w:multiLevelType w:val="hybridMultilevel"/>
    <w:tmpl w:val="DE9A5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D9477F1"/>
    <w:multiLevelType w:val="hybridMultilevel"/>
    <w:tmpl w:val="B45CA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F3858B4"/>
    <w:multiLevelType w:val="hybridMultilevel"/>
    <w:tmpl w:val="530A2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871471">
    <w:abstractNumId w:val="12"/>
  </w:num>
  <w:num w:numId="2" w16cid:durableId="410273530">
    <w:abstractNumId w:val="21"/>
  </w:num>
  <w:num w:numId="3" w16cid:durableId="2067989541">
    <w:abstractNumId w:val="34"/>
  </w:num>
  <w:num w:numId="4" w16cid:durableId="971985769">
    <w:abstractNumId w:val="10"/>
  </w:num>
  <w:num w:numId="5" w16cid:durableId="527062918">
    <w:abstractNumId w:val="9"/>
  </w:num>
  <w:num w:numId="6" w16cid:durableId="1740982163">
    <w:abstractNumId w:val="8"/>
  </w:num>
  <w:num w:numId="7" w16cid:durableId="130562831">
    <w:abstractNumId w:val="7"/>
  </w:num>
  <w:num w:numId="8" w16cid:durableId="44379733">
    <w:abstractNumId w:val="6"/>
  </w:num>
  <w:num w:numId="9" w16cid:durableId="7221916">
    <w:abstractNumId w:val="5"/>
  </w:num>
  <w:num w:numId="10" w16cid:durableId="285308888">
    <w:abstractNumId w:val="4"/>
  </w:num>
  <w:num w:numId="11" w16cid:durableId="1648970143">
    <w:abstractNumId w:val="3"/>
  </w:num>
  <w:num w:numId="12" w16cid:durableId="1672642092">
    <w:abstractNumId w:val="2"/>
  </w:num>
  <w:num w:numId="13" w16cid:durableId="1062678234">
    <w:abstractNumId w:val="1"/>
  </w:num>
  <w:num w:numId="14" w16cid:durableId="693192130">
    <w:abstractNumId w:val="46"/>
  </w:num>
  <w:num w:numId="15" w16cid:durableId="1334912988">
    <w:abstractNumId w:val="28"/>
  </w:num>
  <w:num w:numId="16" w16cid:durableId="371350130">
    <w:abstractNumId w:val="17"/>
  </w:num>
  <w:num w:numId="17" w16cid:durableId="47343090">
    <w:abstractNumId w:val="15"/>
  </w:num>
  <w:num w:numId="18" w16cid:durableId="694623869">
    <w:abstractNumId w:val="31"/>
  </w:num>
  <w:num w:numId="19" w16cid:durableId="2125804550">
    <w:abstractNumId w:val="38"/>
  </w:num>
  <w:num w:numId="20" w16cid:durableId="1266840835">
    <w:abstractNumId w:val="26"/>
  </w:num>
  <w:num w:numId="21" w16cid:durableId="140927786">
    <w:abstractNumId w:val="48"/>
  </w:num>
  <w:num w:numId="22" w16cid:durableId="416485026">
    <w:abstractNumId w:val="0"/>
  </w:num>
  <w:num w:numId="23" w16cid:durableId="503394824">
    <w:abstractNumId w:val="32"/>
  </w:num>
  <w:num w:numId="24" w16cid:durableId="1258321623">
    <w:abstractNumId w:val="42"/>
  </w:num>
  <w:num w:numId="25" w16cid:durableId="1210414054">
    <w:abstractNumId w:val="14"/>
  </w:num>
  <w:num w:numId="26" w16cid:durableId="1229220021">
    <w:abstractNumId w:val="22"/>
  </w:num>
  <w:num w:numId="27" w16cid:durableId="1537307096">
    <w:abstractNumId w:val="40"/>
  </w:num>
  <w:num w:numId="28" w16cid:durableId="1084034184">
    <w:abstractNumId w:val="51"/>
  </w:num>
  <w:num w:numId="29" w16cid:durableId="1336303241">
    <w:abstractNumId w:val="49"/>
  </w:num>
  <w:num w:numId="30" w16cid:durableId="344285270">
    <w:abstractNumId w:val="44"/>
  </w:num>
  <w:num w:numId="31" w16cid:durableId="504131586">
    <w:abstractNumId w:val="27"/>
  </w:num>
  <w:num w:numId="32" w16cid:durableId="533887715">
    <w:abstractNumId w:val="35"/>
  </w:num>
  <w:num w:numId="33" w16cid:durableId="2042850877">
    <w:abstractNumId w:val="30"/>
  </w:num>
  <w:num w:numId="34" w16cid:durableId="1482580156">
    <w:abstractNumId w:val="29"/>
  </w:num>
  <w:num w:numId="35" w16cid:durableId="1915237406">
    <w:abstractNumId w:val="36"/>
  </w:num>
  <w:num w:numId="36" w16cid:durableId="805195667">
    <w:abstractNumId w:val="19"/>
  </w:num>
  <w:num w:numId="37" w16cid:durableId="305161622">
    <w:abstractNumId w:val="37"/>
  </w:num>
  <w:num w:numId="38" w16cid:durableId="401177993">
    <w:abstractNumId w:val="18"/>
  </w:num>
  <w:num w:numId="39" w16cid:durableId="575241845">
    <w:abstractNumId w:val="24"/>
  </w:num>
  <w:num w:numId="40" w16cid:durableId="1800143080">
    <w:abstractNumId w:val="45"/>
  </w:num>
  <w:num w:numId="41" w16cid:durableId="1044523564">
    <w:abstractNumId w:val="33"/>
  </w:num>
  <w:num w:numId="42" w16cid:durableId="1027677374">
    <w:abstractNumId w:val="43"/>
  </w:num>
  <w:num w:numId="43" w16cid:durableId="1956205677">
    <w:abstractNumId w:val="11"/>
  </w:num>
  <w:num w:numId="44" w16cid:durableId="538248445">
    <w:abstractNumId w:val="20"/>
  </w:num>
  <w:num w:numId="45" w16cid:durableId="741369226">
    <w:abstractNumId w:val="53"/>
  </w:num>
  <w:num w:numId="46" w16cid:durableId="1051884400">
    <w:abstractNumId w:val="52"/>
  </w:num>
  <w:num w:numId="47" w16cid:durableId="1002390029">
    <w:abstractNumId w:val="25"/>
  </w:num>
  <w:num w:numId="48" w16cid:durableId="566376413">
    <w:abstractNumId w:val="16"/>
  </w:num>
  <w:num w:numId="49" w16cid:durableId="1778719679">
    <w:abstractNumId w:val="23"/>
  </w:num>
  <w:num w:numId="50" w16cid:durableId="328366256">
    <w:abstractNumId w:val="50"/>
  </w:num>
  <w:num w:numId="51" w16cid:durableId="528684138">
    <w:abstractNumId w:val="41"/>
  </w:num>
  <w:num w:numId="52" w16cid:durableId="2002390675">
    <w:abstractNumId w:val="13"/>
  </w:num>
  <w:num w:numId="53" w16cid:durableId="1890141399">
    <w:abstractNumId w:val="39"/>
  </w:num>
  <w:num w:numId="54" w16cid:durableId="326325356">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004"/>
    <w:rsid w:val="00022E25"/>
    <w:rsid w:val="00051D39"/>
    <w:rsid w:val="0007191B"/>
    <w:rsid w:val="00071FA5"/>
    <w:rsid w:val="00075178"/>
    <w:rsid w:val="00082ED0"/>
    <w:rsid w:val="00086736"/>
    <w:rsid w:val="00092670"/>
    <w:rsid w:val="000934BA"/>
    <w:rsid w:val="000B578A"/>
    <w:rsid w:val="000C53F2"/>
    <w:rsid w:val="000E1E73"/>
    <w:rsid w:val="001015CE"/>
    <w:rsid w:val="00117C6E"/>
    <w:rsid w:val="00120BB4"/>
    <w:rsid w:val="00122B98"/>
    <w:rsid w:val="0013542F"/>
    <w:rsid w:val="00161CE2"/>
    <w:rsid w:val="001706C5"/>
    <w:rsid w:val="0017239A"/>
    <w:rsid w:val="0017262A"/>
    <w:rsid w:val="00172947"/>
    <w:rsid w:val="0018631D"/>
    <w:rsid w:val="00186D07"/>
    <w:rsid w:val="00187C02"/>
    <w:rsid w:val="00195E48"/>
    <w:rsid w:val="001A043C"/>
    <w:rsid w:val="001B551C"/>
    <w:rsid w:val="001C2F7E"/>
    <w:rsid w:val="001C44CA"/>
    <w:rsid w:val="001C5DB4"/>
    <w:rsid w:val="001D1BF1"/>
    <w:rsid w:val="001D6E70"/>
    <w:rsid w:val="001E4707"/>
    <w:rsid w:val="001F0CE2"/>
    <w:rsid w:val="00207714"/>
    <w:rsid w:val="00210A5A"/>
    <w:rsid w:val="00214128"/>
    <w:rsid w:val="00233866"/>
    <w:rsid w:val="00242897"/>
    <w:rsid w:val="002437C6"/>
    <w:rsid w:val="002536F7"/>
    <w:rsid w:val="00254827"/>
    <w:rsid w:val="002643C5"/>
    <w:rsid w:val="00267EBD"/>
    <w:rsid w:val="002750DB"/>
    <w:rsid w:val="00283AF0"/>
    <w:rsid w:val="00287F27"/>
    <w:rsid w:val="002A502E"/>
    <w:rsid w:val="002A5D1D"/>
    <w:rsid w:val="002B4501"/>
    <w:rsid w:val="002B6E9D"/>
    <w:rsid w:val="002D38AB"/>
    <w:rsid w:val="002E22CC"/>
    <w:rsid w:val="00300F05"/>
    <w:rsid w:val="00346EC2"/>
    <w:rsid w:val="00360A52"/>
    <w:rsid w:val="00360D8B"/>
    <w:rsid w:val="00367053"/>
    <w:rsid w:val="00377DCA"/>
    <w:rsid w:val="0039311B"/>
    <w:rsid w:val="003939C8"/>
    <w:rsid w:val="003A3AA7"/>
    <w:rsid w:val="003B05F0"/>
    <w:rsid w:val="003B7779"/>
    <w:rsid w:val="003D45B9"/>
    <w:rsid w:val="003D5081"/>
    <w:rsid w:val="003E1EC3"/>
    <w:rsid w:val="003E2791"/>
    <w:rsid w:val="003E4BDB"/>
    <w:rsid w:val="003F0BB2"/>
    <w:rsid w:val="003F5762"/>
    <w:rsid w:val="00403A52"/>
    <w:rsid w:val="00417E9D"/>
    <w:rsid w:val="004211FD"/>
    <w:rsid w:val="00434F0F"/>
    <w:rsid w:val="00436975"/>
    <w:rsid w:val="004379FD"/>
    <w:rsid w:val="0044543B"/>
    <w:rsid w:val="00450BEF"/>
    <w:rsid w:val="00451ABB"/>
    <w:rsid w:val="00451CBE"/>
    <w:rsid w:val="0045328C"/>
    <w:rsid w:val="00460317"/>
    <w:rsid w:val="00477C23"/>
    <w:rsid w:val="004A4328"/>
    <w:rsid w:val="004A5819"/>
    <w:rsid w:val="004B74B9"/>
    <w:rsid w:val="004F2BEE"/>
    <w:rsid w:val="00502065"/>
    <w:rsid w:val="00515CF4"/>
    <w:rsid w:val="005202CF"/>
    <w:rsid w:val="00526959"/>
    <w:rsid w:val="00564642"/>
    <w:rsid w:val="00564B21"/>
    <w:rsid w:val="00570937"/>
    <w:rsid w:val="00572ECF"/>
    <w:rsid w:val="00576AC2"/>
    <w:rsid w:val="00585770"/>
    <w:rsid w:val="00597D55"/>
    <w:rsid w:val="005C1AE5"/>
    <w:rsid w:val="00622E0C"/>
    <w:rsid w:val="00644985"/>
    <w:rsid w:val="00660802"/>
    <w:rsid w:val="00666BA8"/>
    <w:rsid w:val="00670625"/>
    <w:rsid w:val="006728A7"/>
    <w:rsid w:val="006A6701"/>
    <w:rsid w:val="006C7EFC"/>
    <w:rsid w:val="006D6073"/>
    <w:rsid w:val="006F3D29"/>
    <w:rsid w:val="006F63F1"/>
    <w:rsid w:val="00701DA8"/>
    <w:rsid w:val="007246B2"/>
    <w:rsid w:val="007275CE"/>
    <w:rsid w:val="00730152"/>
    <w:rsid w:val="00731A2C"/>
    <w:rsid w:val="0074421F"/>
    <w:rsid w:val="00753550"/>
    <w:rsid w:val="00754425"/>
    <w:rsid w:val="00774A98"/>
    <w:rsid w:val="0078122B"/>
    <w:rsid w:val="007A283C"/>
    <w:rsid w:val="007A3499"/>
    <w:rsid w:val="007C3A16"/>
    <w:rsid w:val="007C573F"/>
    <w:rsid w:val="007D0596"/>
    <w:rsid w:val="007E4DE7"/>
    <w:rsid w:val="007F1AB6"/>
    <w:rsid w:val="008008E8"/>
    <w:rsid w:val="008200FB"/>
    <w:rsid w:val="0082010E"/>
    <w:rsid w:val="0082096A"/>
    <w:rsid w:val="00821FA2"/>
    <w:rsid w:val="0082565E"/>
    <w:rsid w:val="00832C86"/>
    <w:rsid w:val="00834004"/>
    <w:rsid w:val="0083526C"/>
    <w:rsid w:val="008463AC"/>
    <w:rsid w:val="008776CD"/>
    <w:rsid w:val="00880D99"/>
    <w:rsid w:val="00881D9F"/>
    <w:rsid w:val="00894896"/>
    <w:rsid w:val="008A5840"/>
    <w:rsid w:val="008A6C09"/>
    <w:rsid w:val="008C639B"/>
    <w:rsid w:val="008C7ECA"/>
    <w:rsid w:val="008D07BA"/>
    <w:rsid w:val="008D543B"/>
    <w:rsid w:val="008F2730"/>
    <w:rsid w:val="008F45D9"/>
    <w:rsid w:val="008F7D5C"/>
    <w:rsid w:val="0091064C"/>
    <w:rsid w:val="00916F89"/>
    <w:rsid w:val="00921491"/>
    <w:rsid w:val="00926368"/>
    <w:rsid w:val="0093630F"/>
    <w:rsid w:val="0094502A"/>
    <w:rsid w:val="009870A4"/>
    <w:rsid w:val="009F2E5D"/>
    <w:rsid w:val="009F5CDA"/>
    <w:rsid w:val="00A073EF"/>
    <w:rsid w:val="00A10309"/>
    <w:rsid w:val="00A20E76"/>
    <w:rsid w:val="00A353A2"/>
    <w:rsid w:val="00A74734"/>
    <w:rsid w:val="00A776D5"/>
    <w:rsid w:val="00A93238"/>
    <w:rsid w:val="00AA1A0E"/>
    <w:rsid w:val="00AA3108"/>
    <w:rsid w:val="00AB1AC5"/>
    <w:rsid w:val="00AB5C3A"/>
    <w:rsid w:val="00AB7AB4"/>
    <w:rsid w:val="00AC4931"/>
    <w:rsid w:val="00AE5F52"/>
    <w:rsid w:val="00AE7102"/>
    <w:rsid w:val="00B20229"/>
    <w:rsid w:val="00B37783"/>
    <w:rsid w:val="00B405DF"/>
    <w:rsid w:val="00B41070"/>
    <w:rsid w:val="00B427BD"/>
    <w:rsid w:val="00B55E35"/>
    <w:rsid w:val="00B622FB"/>
    <w:rsid w:val="00B670B3"/>
    <w:rsid w:val="00B74FC4"/>
    <w:rsid w:val="00B90D11"/>
    <w:rsid w:val="00BA1564"/>
    <w:rsid w:val="00BC0BB3"/>
    <w:rsid w:val="00BC5A5F"/>
    <w:rsid w:val="00BD321C"/>
    <w:rsid w:val="00BD36F4"/>
    <w:rsid w:val="00BD514A"/>
    <w:rsid w:val="00BF50A4"/>
    <w:rsid w:val="00BF5775"/>
    <w:rsid w:val="00C00FE9"/>
    <w:rsid w:val="00C02E0D"/>
    <w:rsid w:val="00C1399A"/>
    <w:rsid w:val="00C161F2"/>
    <w:rsid w:val="00C206B4"/>
    <w:rsid w:val="00C22079"/>
    <w:rsid w:val="00C24ECD"/>
    <w:rsid w:val="00C317F3"/>
    <w:rsid w:val="00C47009"/>
    <w:rsid w:val="00C54943"/>
    <w:rsid w:val="00C600B3"/>
    <w:rsid w:val="00C627DB"/>
    <w:rsid w:val="00C7114B"/>
    <w:rsid w:val="00C7412C"/>
    <w:rsid w:val="00C97961"/>
    <w:rsid w:val="00CA0160"/>
    <w:rsid w:val="00CB10F6"/>
    <w:rsid w:val="00CD5506"/>
    <w:rsid w:val="00CF3066"/>
    <w:rsid w:val="00D015C8"/>
    <w:rsid w:val="00D14D82"/>
    <w:rsid w:val="00D358A0"/>
    <w:rsid w:val="00D43502"/>
    <w:rsid w:val="00D5371F"/>
    <w:rsid w:val="00D57317"/>
    <w:rsid w:val="00D72458"/>
    <w:rsid w:val="00D91A5F"/>
    <w:rsid w:val="00D95786"/>
    <w:rsid w:val="00DA4F19"/>
    <w:rsid w:val="00DA71F6"/>
    <w:rsid w:val="00DC4F4A"/>
    <w:rsid w:val="00DD4AF3"/>
    <w:rsid w:val="00DE18C6"/>
    <w:rsid w:val="00DF7669"/>
    <w:rsid w:val="00E0386B"/>
    <w:rsid w:val="00E2120D"/>
    <w:rsid w:val="00E215C9"/>
    <w:rsid w:val="00E266E7"/>
    <w:rsid w:val="00E4472B"/>
    <w:rsid w:val="00E6710C"/>
    <w:rsid w:val="00E93F36"/>
    <w:rsid w:val="00EA3AE4"/>
    <w:rsid w:val="00EB7BC8"/>
    <w:rsid w:val="00EC781F"/>
    <w:rsid w:val="00ED5CB8"/>
    <w:rsid w:val="00EF5A57"/>
    <w:rsid w:val="00F022C7"/>
    <w:rsid w:val="00F06CCF"/>
    <w:rsid w:val="00F22BA8"/>
    <w:rsid w:val="00F34AA2"/>
    <w:rsid w:val="00F45D67"/>
    <w:rsid w:val="00F547E6"/>
    <w:rsid w:val="00F71CBC"/>
    <w:rsid w:val="00F72ADE"/>
    <w:rsid w:val="00F77E0D"/>
    <w:rsid w:val="00F838CA"/>
    <w:rsid w:val="00FA4693"/>
    <w:rsid w:val="00FA5605"/>
    <w:rsid w:val="00FD45B7"/>
    <w:rsid w:val="00FE6F19"/>
    <w:rsid w:val="00FF5ACA"/>
    <w:rsid w:val="00FF6294"/>
    <w:rsid w:val="00FF69C6"/>
    <w:rsid w:val="0408CAC3"/>
    <w:rsid w:val="06C4943B"/>
    <w:rsid w:val="091D0B9C"/>
    <w:rsid w:val="0C27F60C"/>
    <w:rsid w:val="0D40BD43"/>
    <w:rsid w:val="1151C3C3"/>
    <w:rsid w:val="1546F447"/>
    <w:rsid w:val="1A7F2EFC"/>
    <w:rsid w:val="1C81E0D0"/>
    <w:rsid w:val="1F40A04D"/>
    <w:rsid w:val="20C23214"/>
    <w:rsid w:val="2437A4B2"/>
    <w:rsid w:val="26118BA2"/>
    <w:rsid w:val="2BF3F006"/>
    <w:rsid w:val="345F71C4"/>
    <w:rsid w:val="3544D2F0"/>
    <w:rsid w:val="39FBC107"/>
    <w:rsid w:val="3E6A3F70"/>
    <w:rsid w:val="450C4EA5"/>
    <w:rsid w:val="4601E62D"/>
    <w:rsid w:val="47E39D8E"/>
    <w:rsid w:val="4A2F5AAC"/>
    <w:rsid w:val="4B3F35D2"/>
    <w:rsid w:val="4C336919"/>
    <w:rsid w:val="4F6647E0"/>
    <w:rsid w:val="500C842B"/>
    <w:rsid w:val="52B7A923"/>
    <w:rsid w:val="5539FEC9"/>
    <w:rsid w:val="55B439CD"/>
    <w:rsid w:val="57C89541"/>
    <w:rsid w:val="64C7F316"/>
    <w:rsid w:val="6523D774"/>
    <w:rsid w:val="6641F81B"/>
    <w:rsid w:val="69A94E03"/>
    <w:rsid w:val="776F5E57"/>
    <w:rsid w:val="779DD67C"/>
    <w:rsid w:val="7DAD1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CD76E"/>
  <w15:docId w15:val="{3374B5E1-E32C-4E2B-8459-4DB8DF02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BEF"/>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ustomisable document title"/>
    <w:basedOn w:val="Normal"/>
    <w:next w:val="Normal"/>
    <w:link w:val="HeaderChar"/>
    <w:uiPriority w:val="99"/>
    <w:unhideWhenUsed/>
    <w:qFormat/>
    <w:rsid w:val="008200FB"/>
    <w:pPr>
      <w:tabs>
        <w:tab w:val="center" w:pos="4513"/>
        <w:tab w:val="right" w:pos="9026"/>
      </w:tabs>
    </w:pPr>
    <w:rPr>
      <w:b/>
      <w:sz w:val="28"/>
    </w:rPr>
  </w:style>
  <w:style w:type="character" w:customStyle="1" w:styleId="HeaderChar">
    <w:name w:val="Header Char"/>
    <w:aliases w:val="Customisable document title Char"/>
    <w:basedOn w:val="DefaultParagraphFont"/>
    <w:link w:val="Header"/>
    <w:uiPriority w:val="99"/>
    <w:rsid w:val="008200FB"/>
    <w:rPr>
      <w:b/>
      <w:sz w:val="28"/>
      <w:szCs w:val="22"/>
      <w:lang w:val="en-GB"/>
    </w:rPr>
  </w:style>
  <w:style w:type="paragraph" w:styleId="Footer">
    <w:name w:val="footer"/>
    <w:basedOn w:val="Normal"/>
    <w:link w:val="FooterChar"/>
    <w:uiPriority w:val="99"/>
    <w:unhideWhenUsed/>
    <w:rsid w:val="001A043C"/>
    <w:pPr>
      <w:tabs>
        <w:tab w:val="center" w:pos="4513"/>
        <w:tab w:val="right" w:pos="9026"/>
      </w:tabs>
    </w:pPr>
  </w:style>
  <w:style w:type="character" w:customStyle="1" w:styleId="FooterChar">
    <w:name w:val="Footer Char"/>
    <w:basedOn w:val="DefaultParagraphFont"/>
    <w:link w:val="Footer"/>
    <w:uiPriority w:val="99"/>
    <w:rsid w:val="001A043C"/>
    <w:rPr>
      <w:sz w:val="22"/>
      <w:szCs w:val="22"/>
      <w:lang w:eastAsia="en-US"/>
    </w:rPr>
  </w:style>
  <w:style w:type="paragraph" w:customStyle="1" w:styleId="Customisabledocumentheading">
    <w:name w:val="Customisable document heading"/>
    <w:basedOn w:val="Normal"/>
    <w:next w:val="Normal"/>
    <w:qFormat/>
    <w:rsid w:val="008200FB"/>
    <w:rPr>
      <w:b/>
    </w:rPr>
  </w:style>
  <w:style w:type="paragraph" w:styleId="BalloonText">
    <w:name w:val="Balloon Text"/>
    <w:basedOn w:val="Normal"/>
    <w:link w:val="BalloonTextChar"/>
    <w:uiPriority w:val="99"/>
    <w:semiHidden/>
    <w:unhideWhenUsed/>
    <w:rsid w:val="00834004"/>
    <w:rPr>
      <w:rFonts w:ascii="Tahoma" w:hAnsi="Tahoma" w:cs="Tahoma"/>
      <w:sz w:val="16"/>
      <w:szCs w:val="16"/>
    </w:rPr>
  </w:style>
  <w:style w:type="character" w:customStyle="1" w:styleId="BalloonTextChar">
    <w:name w:val="Balloon Text Char"/>
    <w:basedOn w:val="DefaultParagraphFont"/>
    <w:link w:val="BalloonText"/>
    <w:uiPriority w:val="99"/>
    <w:semiHidden/>
    <w:rsid w:val="00834004"/>
    <w:rPr>
      <w:rFonts w:ascii="Tahoma" w:hAnsi="Tahoma" w:cs="Tahoma"/>
      <w:sz w:val="16"/>
      <w:szCs w:val="16"/>
      <w:lang w:val="en-GB"/>
    </w:rPr>
  </w:style>
  <w:style w:type="character" w:styleId="Hyperlink">
    <w:name w:val="Hyperlink"/>
    <w:basedOn w:val="DefaultParagraphFont"/>
    <w:uiPriority w:val="99"/>
    <w:rsid w:val="00F77E0D"/>
    <w:rPr>
      <w:color w:val="0000FF"/>
      <w:u w:val="single"/>
    </w:rPr>
  </w:style>
  <w:style w:type="paragraph" w:styleId="ListParagraph">
    <w:name w:val="List Paragraph"/>
    <w:basedOn w:val="Normal"/>
    <w:uiPriority w:val="34"/>
    <w:qFormat/>
    <w:rsid w:val="00B20229"/>
    <w:pPr>
      <w:ind w:left="720"/>
      <w:contextualSpacing/>
    </w:pPr>
  </w:style>
  <w:style w:type="paragraph" w:customStyle="1" w:styleId="GaramondNumbers">
    <w:name w:val="Garamond Numbers"/>
    <w:basedOn w:val="Normal"/>
    <w:link w:val="GaramondNumbersChar"/>
    <w:qFormat/>
    <w:rsid w:val="001E4707"/>
    <w:pPr>
      <w:numPr>
        <w:ilvl w:val="1"/>
        <w:numId w:val="18"/>
      </w:numPr>
      <w:autoSpaceDE w:val="0"/>
      <w:autoSpaceDN w:val="0"/>
      <w:adjustRightInd w:val="0"/>
      <w:jc w:val="both"/>
    </w:pPr>
    <w:rPr>
      <w:rFonts w:ascii="Garamond" w:eastAsia="Times New Roman" w:hAnsi="Garamond" w:cs="Arial"/>
      <w:sz w:val="20"/>
      <w:szCs w:val="18"/>
      <w:lang w:eastAsia="en-GB"/>
    </w:rPr>
  </w:style>
  <w:style w:type="character" w:customStyle="1" w:styleId="GaramondNumbersChar">
    <w:name w:val="Garamond Numbers Char"/>
    <w:basedOn w:val="DefaultParagraphFont"/>
    <w:link w:val="GaramondNumbers"/>
    <w:rsid w:val="001E4707"/>
    <w:rPr>
      <w:rFonts w:ascii="Garamond" w:eastAsia="Times New Roman" w:hAnsi="Garamond" w:cs="Arial"/>
      <w:szCs w:val="18"/>
    </w:rPr>
  </w:style>
  <w:style w:type="paragraph" w:styleId="NoSpacing">
    <w:name w:val="No Spacing"/>
    <w:link w:val="NoSpacingChar"/>
    <w:uiPriority w:val="1"/>
    <w:qFormat/>
    <w:rsid w:val="00A776D5"/>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776D5"/>
    <w:rPr>
      <w:rFonts w:asciiTheme="minorHAnsi" w:eastAsiaTheme="minorEastAsia" w:hAnsiTheme="minorHAnsi" w:cstheme="minorBidi"/>
      <w:sz w:val="22"/>
      <w:szCs w:val="22"/>
      <w:lang w:val="en-US" w:eastAsia="en-US"/>
    </w:rPr>
  </w:style>
  <w:style w:type="table" w:styleId="TableGrid">
    <w:name w:val="Table Grid"/>
    <w:basedOn w:val="TableNormal"/>
    <w:rsid w:val="006F63F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C639B"/>
  </w:style>
  <w:style w:type="character" w:customStyle="1" w:styleId="eop">
    <w:name w:val="eop"/>
    <w:basedOn w:val="DefaultParagraphFont"/>
    <w:rsid w:val="008C639B"/>
  </w:style>
  <w:style w:type="character" w:styleId="CommentReference">
    <w:name w:val="annotation reference"/>
    <w:basedOn w:val="DefaultParagraphFont"/>
    <w:uiPriority w:val="99"/>
    <w:semiHidden/>
    <w:unhideWhenUsed/>
    <w:rsid w:val="00A74734"/>
    <w:rPr>
      <w:sz w:val="16"/>
      <w:szCs w:val="16"/>
    </w:rPr>
  </w:style>
  <w:style w:type="paragraph" w:styleId="CommentText">
    <w:name w:val="annotation text"/>
    <w:basedOn w:val="Normal"/>
    <w:link w:val="CommentTextChar"/>
    <w:uiPriority w:val="99"/>
    <w:unhideWhenUsed/>
    <w:rsid w:val="00A74734"/>
    <w:rPr>
      <w:sz w:val="20"/>
      <w:szCs w:val="20"/>
    </w:rPr>
  </w:style>
  <w:style w:type="character" w:customStyle="1" w:styleId="CommentTextChar">
    <w:name w:val="Comment Text Char"/>
    <w:basedOn w:val="DefaultParagraphFont"/>
    <w:link w:val="CommentText"/>
    <w:uiPriority w:val="99"/>
    <w:rsid w:val="00A74734"/>
    <w:rPr>
      <w:lang w:eastAsia="en-US"/>
    </w:rPr>
  </w:style>
  <w:style w:type="paragraph" w:styleId="CommentSubject">
    <w:name w:val="annotation subject"/>
    <w:basedOn w:val="CommentText"/>
    <w:next w:val="CommentText"/>
    <w:link w:val="CommentSubjectChar"/>
    <w:uiPriority w:val="99"/>
    <w:semiHidden/>
    <w:unhideWhenUsed/>
    <w:rsid w:val="00A74734"/>
    <w:rPr>
      <w:b/>
      <w:bCs/>
    </w:rPr>
  </w:style>
  <w:style w:type="character" w:customStyle="1" w:styleId="CommentSubjectChar">
    <w:name w:val="Comment Subject Char"/>
    <w:basedOn w:val="CommentTextChar"/>
    <w:link w:val="CommentSubject"/>
    <w:uiPriority w:val="99"/>
    <w:semiHidden/>
    <w:rsid w:val="00A7473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feguardingchildreninStockport.org.uk/polici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feguardingchildreninstockport.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2026-02-25T00:00:00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847156C5B981E4DB0D24C7E783AC4C4" ma:contentTypeVersion="4" ma:contentTypeDescription="Create a new document." ma:contentTypeScope="" ma:versionID="f6942ff0273fe4c8ea3e11877e440e29">
  <xsd:schema xmlns:xsd="http://www.w3.org/2001/XMLSchema" xmlns:xs="http://www.w3.org/2001/XMLSchema" xmlns:p="http://schemas.microsoft.com/office/2006/metadata/properties" xmlns:ns2="f07cfc44-6a16-4dde-a528-78dc085f92c7" targetNamespace="http://schemas.microsoft.com/office/2006/metadata/properties" ma:root="true" ma:fieldsID="747a879d744344c104f6d2759850a823" ns2:_="">
    <xsd:import namespace="f07cfc44-6a16-4dde-a528-78dc085f92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cfc44-6a16-4dde-a528-78dc085f92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3EF813-82E4-45AB-8E4B-BE77D631E410}">
  <ds:schemaRefs>
    <ds:schemaRef ds:uri="http://schemas.microsoft.com/sharepoint/v3/contenttype/forms"/>
  </ds:schemaRefs>
</ds:datastoreItem>
</file>

<file path=customXml/itemProps3.xml><?xml version="1.0" encoding="utf-8"?>
<ds:datastoreItem xmlns:ds="http://schemas.openxmlformats.org/officeDocument/2006/customXml" ds:itemID="{9594FF0C-77F8-421C-8D6B-04B269374C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BD56DAE-88A3-46B2-95F7-6BB8E1422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cfc44-6a16-4dde-a528-78dc085f9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Pages>
  <Words>4980</Words>
  <Characters>28388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Annual Leave and Special Leave Policy</vt:lpstr>
    </vt:vector>
  </TitlesOfParts>
  <Company>CIPD</Company>
  <LinksUpToDate>false</LinksUpToDate>
  <CharactersWithSpaces>33302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Children Policy</dc:title>
  <dc:subject/>
  <dc:creator>LindsayA</dc:creator>
  <cp:keywords/>
  <dc:description/>
  <cp:lastModifiedBy>Hilary Scott</cp:lastModifiedBy>
  <cp:revision>7</cp:revision>
  <cp:lastPrinted>2013-11-27T14:23:00Z</cp:lastPrinted>
  <dcterms:created xsi:type="dcterms:W3CDTF">2026-02-25T17:27:00Z</dcterms:created>
  <dcterms:modified xsi:type="dcterms:W3CDTF">2026-04-01T07:19:00Z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1fc69b-bc76-4d24-9282-32270eb2f3df_Enabled">
    <vt:lpwstr>true</vt:lpwstr>
  </property>
  <property fmtid="{D5CDD505-2E9C-101B-9397-08002B2CF9AE}" pid="3" name="MSIP_Label_221fc69b-bc76-4d24-9282-32270eb2f3df_SetDate">
    <vt:lpwstr>2023-04-28T10:22:05Z</vt:lpwstr>
  </property>
  <property fmtid="{D5CDD505-2E9C-101B-9397-08002B2CF9AE}" pid="4" name="MSIP_Label_221fc69b-bc76-4d24-9282-32270eb2f3df_Method">
    <vt:lpwstr>Privileged</vt:lpwstr>
  </property>
  <property fmtid="{D5CDD505-2E9C-101B-9397-08002B2CF9AE}" pid="5" name="MSIP_Label_221fc69b-bc76-4d24-9282-32270eb2f3df_Name">
    <vt:lpwstr>Company Confidential</vt:lpwstr>
  </property>
  <property fmtid="{D5CDD505-2E9C-101B-9397-08002B2CF9AE}" pid="6" name="MSIP_Label_221fc69b-bc76-4d24-9282-32270eb2f3df_SiteId">
    <vt:lpwstr>f6aec7ed-3b3a-4826-99e1-1b3134e6b856</vt:lpwstr>
  </property>
  <property fmtid="{D5CDD505-2E9C-101B-9397-08002B2CF9AE}" pid="7" name="MSIP_Label_221fc69b-bc76-4d24-9282-32270eb2f3df_ActionId">
    <vt:lpwstr>d4863089-d3a7-4275-9fed-bee8d3ea83aa</vt:lpwstr>
  </property>
  <property fmtid="{D5CDD505-2E9C-101B-9397-08002B2CF9AE}" pid="8" name="MSIP_Label_221fc69b-bc76-4d24-9282-32270eb2f3df_ContentBits">
    <vt:lpwstr>2</vt:lpwstr>
  </property>
  <property fmtid="{D5CDD505-2E9C-101B-9397-08002B2CF9AE}" pid="9" name="ContentTypeId">
    <vt:lpwstr>0x010100C847156C5B981E4DB0D24C7E783AC4C4</vt:lpwstr>
  </property>
  <property fmtid="{D5CDD505-2E9C-101B-9397-08002B2CF9AE}" pid="10" name="docLang">
    <vt:lpwstr>en</vt:lpwstr>
  </property>
</Properties>
</file>